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D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Яманская СОШ </w:t>
      </w:r>
      <w:proofErr w:type="spellStart"/>
      <w:r w:rsidRPr="00104DCD">
        <w:rPr>
          <w:rFonts w:ascii="Times New Roman" w:eastAsia="Times New Roman" w:hAnsi="Times New Roman" w:cs="Times New Roman"/>
          <w:sz w:val="24"/>
          <w:szCs w:val="20"/>
          <w:lang w:eastAsia="ru-RU"/>
        </w:rPr>
        <w:t>Илекского</w:t>
      </w:r>
      <w:proofErr w:type="spellEnd"/>
      <w:r w:rsidRPr="00104D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Оренбургской области</w:t>
      </w: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220"/>
        <w:gridCol w:w="3221"/>
      </w:tblGrid>
      <w:tr w:rsidR="00104DCD" w:rsidRPr="00104DCD" w:rsidTr="002B3B24">
        <w:trPr>
          <w:trHeight w:val="183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«Утверждаю»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МБОУ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Яманская СОШ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«Согласовано»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директора по УВР МБОУ 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Яманская СОШ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«Рассмотрено»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заседании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методического совета</w:t>
            </w:r>
          </w:p>
        </w:tc>
      </w:tr>
      <w:tr w:rsidR="00104DCD" w:rsidRPr="00104DCD" w:rsidTr="002B3B24">
        <w:trPr>
          <w:trHeight w:val="38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</w:t>
            </w:r>
            <w:r w:rsidRPr="00104D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О.В. Дёмкина</w:t>
            </w:r>
            <w:r w:rsidRPr="00104DCD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 </w:t>
            </w:r>
            <w:r w:rsidRPr="00104D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104DCD" w:rsidRPr="00104DCD" w:rsidRDefault="00104DCD" w:rsidP="001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«__»____________20__г</w:t>
            </w:r>
            <w:r w:rsidRPr="00104D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CD" w:rsidRPr="00104DCD" w:rsidRDefault="00104DCD" w:rsidP="001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___________/</w:t>
            </w:r>
            <w:proofErr w:type="spellStart"/>
            <w:r w:rsidRPr="0010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Р.Ш.</w:t>
            </w:r>
            <w:r w:rsidRPr="00104D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Мавзютов</w:t>
            </w:r>
            <w:proofErr w:type="spellEnd"/>
            <w:r w:rsidRPr="00104D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104D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«__»__________20__г.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___ </w:t>
            </w:r>
            <w:proofErr w:type="gramStart"/>
            <w:r w:rsidRPr="0010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«___»_____________20__г.</w:t>
            </w:r>
          </w:p>
        </w:tc>
      </w:tr>
      <w:tr w:rsidR="00104DCD" w:rsidRPr="00104DCD" w:rsidTr="002B3B24">
        <w:trPr>
          <w:trHeight w:val="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CD" w:rsidRPr="00104DCD" w:rsidRDefault="00104DCD" w:rsidP="001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DCD" w:rsidRPr="00104DCD" w:rsidTr="002B3B24">
        <w:trPr>
          <w:trHeight w:val="28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CD" w:rsidRPr="00104DCD" w:rsidRDefault="00104DCD" w:rsidP="0010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04DCD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Рабочая учебная программа</w:t>
      </w: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8D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104DC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___________________</w:t>
      </w:r>
      <w:r w:rsidR="002B3B2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«Б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иологи</w:t>
      </w:r>
      <w:r w:rsidR="002B3B2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я»</w:t>
      </w:r>
      <w:r w:rsidRPr="00104DC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__ __________________</w:t>
      </w: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104DCD">
        <w:rPr>
          <w:rFonts w:ascii="Times New Roman" w:eastAsia="Times New Roman" w:hAnsi="Times New Roman" w:cs="Times New Roman"/>
          <w:szCs w:val="20"/>
          <w:lang w:eastAsia="ru-RU"/>
        </w:rPr>
        <w:t xml:space="preserve">       </w:t>
      </w:r>
      <w:r w:rsidRPr="00104DCD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Наименование учебного предмета (курса)</w:t>
      </w: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8D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04DC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</w:t>
      </w:r>
      <w:r w:rsidRPr="00104DC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5-9 </w:t>
      </w:r>
      <w:r w:rsidRPr="00104DC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основной</w:t>
      </w:r>
      <w:r w:rsidR="008D77C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104DC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школы</w:t>
      </w:r>
      <w:r w:rsidRPr="00104DC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</w:t>
      </w:r>
    </w:p>
    <w:p w:rsidR="00104DCD" w:rsidRPr="00104DCD" w:rsidRDefault="00104DCD" w:rsidP="008D77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104DCD">
        <w:rPr>
          <w:rFonts w:ascii="Times New Roman" w:eastAsia="Times New Roman" w:hAnsi="Times New Roman" w:cs="Times New Roman"/>
          <w:szCs w:val="20"/>
          <w:u w:val="single"/>
          <w:lang w:eastAsia="ru-RU"/>
        </w:rPr>
        <w:t>Уровень, степень образования</w:t>
      </w: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104DCD" w:rsidRPr="00104DCD" w:rsidRDefault="00104DCD" w:rsidP="008D77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104DC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Срок реализации программы:</w:t>
      </w:r>
      <w:r w:rsidR="008D77C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5 лет</w:t>
      </w:r>
    </w:p>
    <w:p w:rsidR="00104DCD" w:rsidRPr="008D77CA" w:rsidRDefault="00104DCD" w:rsidP="008D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D7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Составлена</w:t>
      </w:r>
      <w:proofErr w:type="gramEnd"/>
      <w:r w:rsidRPr="008D7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основе</w:t>
      </w:r>
      <w:r w:rsidR="008D7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8D7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D77CA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государственной программы по биологии для общеобразовательных школ. Авторы:  </w:t>
      </w:r>
      <w:r w:rsidRPr="008D77CA">
        <w:rPr>
          <w:rStyle w:val="FontStyle61"/>
          <w:rFonts w:ascii="Times New Roman" w:hAnsi="Times New Roman" w:cs="Times New Roman"/>
          <w:i w:val="0"/>
          <w:iCs w:val="0"/>
          <w:sz w:val="28"/>
          <w:szCs w:val="28"/>
        </w:rPr>
        <w:t xml:space="preserve">И.Н. </w:t>
      </w:r>
      <w:proofErr w:type="spellStart"/>
      <w:r w:rsidRPr="008D77CA">
        <w:rPr>
          <w:rFonts w:ascii="Times New Roman" w:hAnsi="Times New Roman" w:cs="Times New Roman"/>
          <w:color w:val="000000"/>
          <w:sz w:val="28"/>
          <w:szCs w:val="28"/>
        </w:rPr>
        <w:t>Пономарёва</w:t>
      </w:r>
      <w:proofErr w:type="spellEnd"/>
      <w:r w:rsidRPr="008D77CA">
        <w:rPr>
          <w:rFonts w:ascii="Times New Roman" w:hAnsi="Times New Roman" w:cs="Times New Roman"/>
          <w:color w:val="000000"/>
          <w:sz w:val="28"/>
          <w:szCs w:val="28"/>
        </w:rPr>
        <w:t xml:space="preserve">, В.С. Кучменко, О.А. Корнилова, А.Г. </w:t>
      </w:r>
      <w:proofErr w:type="spellStart"/>
      <w:r w:rsidRPr="008D77CA">
        <w:rPr>
          <w:rFonts w:ascii="Times New Roman" w:hAnsi="Times New Roman" w:cs="Times New Roman"/>
          <w:color w:val="000000"/>
          <w:sz w:val="28"/>
          <w:szCs w:val="28"/>
        </w:rPr>
        <w:t>Драгомилов</w:t>
      </w:r>
      <w:proofErr w:type="spellEnd"/>
      <w:r w:rsidRPr="008D77CA">
        <w:rPr>
          <w:rFonts w:ascii="Times New Roman" w:hAnsi="Times New Roman" w:cs="Times New Roman"/>
          <w:color w:val="000000"/>
          <w:sz w:val="28"/>
          <w:szCs w:val="28"/>
        </w:rPr>
        <w:t xml:space="preserve">, Т.С. Сухова. </w:t>
      </w:r>
      <w:r w:rsidRPr="008D7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Биология</w:t>
      </w:r>
      <w:r w:rsidRPr="008D77CA">
        <w:rPr>
          <w:rFonts w:ascii="Times New Roman" w:hAnsi="Times New Roman" w:cs="Times New Roman"/>
          <w:color w:val="000000"/>
          <w:sz w:val="28"/>
          <w:szCs w:val="28"/>
        </w:rPr>
        <w:t>: 5-9 классы: , 2015.</w:t>
      </w:r>
    </w:p>
    <w:p w:rsidR="00104DCD" w:rsidRPr="00104DCD" w:rsidRDefault="00104DCD" w:rsidP="008D77C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DCD" w:rsidRPr="00104DCD" w:rsidRDefault="00104DCD" w:rsidP="008D77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104DCD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Наименование программы, автор программы</w:t>
      </w:r>
    </w:p>
    <w:p w:rsidR="00104DCD" w:rsidRPr="00104DCD" w:rsidRDefault="00104DCD" w:rsidP="008D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DC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Учитель: Козлова Е.А.</w:t>
      </w: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1 категория</w:t>
      </w: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spellStart"/>
      <w:r w:rsidRPr="00104DCD">
        <w:rPr>
          <w:rFonts w:ascii="Times New Roman" w:eastAsia="Times New Roman" w:hAnsi="Times New Roman" w:cs="Times New Roman"/>
          <w:sz w:val="32"/>
          <w:szCs w:val="20"/>
          <w:lang w:eastAsia="ru-RU"/>
        </w:rPr>
        <w:t>Яман</w:t>
      </w:r>
      <w:proofErr w:type="spellEnd"/>
    </w:p>
    <w:p w:rsidR="00104DCD" w:rsidRPr="00104DCD" w:rsidRDefault="00104DCD" w:rsidP="0010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DCD">
        <w:rPr>
          <w:rFonts w:ascii="Times New Roman" w:eastAsia="Times New Roman" w:hAnsi="Times New Roman" w:cs="Times New Roman"/>
          <w:sz w:val="28"/>
          <w:szCs w:val="20"/>
          <w:lang w:eastAsia="ru-RU"/>
        </w:rPr>
        <w:t>2018 год</w:t>
      </w:r>
    </w:p>
    <w:p w:rsidR="00EB0FB7" w:rsidRPr="0057131D" w:rsidRDefault="00EB0FB7" w:rsidP="00571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713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ПО БИОЛОГИИ</w:t>
      </w:r>
    </w:p>
    <w:p w:rsidR="00EB0FB7" w:rsidRPr="0057131D" w:rsidRDefault="00EB0FB7" w:rsidP="00571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</w:rPr>
        <w:t xml:space="preserve">(5-9 класс по программе И.Н. </w:t>
      </w:r>
      <w:proofErr w:type="spellStart"/>
      <w:r w:rsidRPr="0057131D">
        <w:rPr>
          <w:rFonts w:ascii="Times New Roman" w:hAnsi="Times New Roman" w:cs="Times New Roman"/>
          <w:b/>
          <w:bCs/>
          <w:sz w:val="24"/>
          <w:szCs w:val="24"/>
        </w:rPr>
        <w:t>Пономарёвой</w:t>
      </w:r>
      <w:proofErr w:type="spellEnd"/>
      <w:r w:rsidRPr="0057131D">
        <w:rPr>
          <w:rFonts w:ascii="Times New Roman" w:hAnsi="Times New Roman" w:cs="Times New Roman"/>
          <w:b/>
          <w:bCs/>
          <w:sz w:val="24"/>
          <w:szCs w:val="24"/>
        </w:rPr>
        <w:t xml:space="preserve">, В.С. Кучменко, О.А. Корниловой, А.Г. </w:t>
      </w:r>
      <w:proofErr w:type="spellStart"/>
      <w:r w:rsidRPr="0057131D">
        <w:rPr>
          <w:rFonts w:ascii="Times New Roman" w:hAnsi="Times New Roman" w:cs="Times New Roman"/>
          <w:b/>
          <w:bCs/>
          <w:sz w:val="24"/>
          <w:szCs w:val="24"/>
        </w:rPr>
        <w:t>Драгомилова</w:t>
      </w:r>
      <w:proofErr w:type="spellEnd"/>
      <w:r w:rsidRPr="0057131D">
        <w:rPr>
          <w:rFonts w:ascii="Times New Roman" w:hAnsi="Times New Roman" w:cs="Times New Roman"/>
          <w:b/>
          <w:bCs/>
          <w:sz w:val="24"/>
          <w:szCs w:val="24"/>
        </w:rPr>
        <w:t>, Т.С. Суховой.</w:t>
      </w:r>
      <w:proofErr w:type="gramStart"/>
      <w:r w:rsidRPr="0057131D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EB0FB7" w:rsidRPr="0057131D" w:rsidRDefault="00EB0FB7" w:rsidP="00571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FB7" w:rsidRPr="0057131D" w:rsidRDefault="00EB0FB7" w:rsidP="0057131D">
      <w:pPr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EB0FB7" w:rsidRPr="0057131D" w:rsidRDefault="00EB0FB7" w:rsidP="0057131D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7131D">
        <w:rPr>
          <w:rFonts w:ascii="Times New Roman" w:hAnsi="Times New Roman" w:cs="Times New Roman"/>
          <w:b/>
          <w:bCs/>
          <w:i/>
          <w:iCs/>
        </w:rPr>
        <w:t>Рабочая программа составлена на основе:</w:t>
      </w:r>
    </w:p>
    <w:p w:rsidR="00EB0FB7" w:rsidRPr="0057131D" w:rsidRDefault="00EB0FB7" w:rsidP="0057131D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7131D">
        <w:rPr>
          <w:rFonts w:ascii="Times New Roman" w:hAnsi="Times New Roman" w:cs="Times New Roman"/>
        </w:rPr>
        <w:t>Закона об образовании Российской Федерации, Федерального государственного образовательного стандарта основного общего образования.</w:t>
      </w:r>
    </w:p>
    <w:p w:rsidR="00EB0FB7" w:rsidRPr="0057131D" w:rsidRDefault="00EB0FB7" w:rsidP="0057131D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7131D">
        <w:rPr>
          <w:rFonts w:ascii="Times New Roman" w:hAnsi="Times New Roman" w:cs="Times New Roman"/>
          <w:color w:val="000000"/>
        </w:rPr>
        <w:t xml:space="preserve">Примерной государственной программы по биологии для общеобразовательных школ </w:t>
      </w:r>
      <w:r w:rsidRPr="0057131D">
        <w:rPr>
          <w:rStyle w:val="FontStyle61"/>
          <w:rFonts w:ascii="Times New Roman" w:hAnsi="Times New Roman" w:cs="Times New Roman"/>
          <w:i w:val="0"/>
          <w:iCs w:val="0"/>
          <w:sz w:val="24"/>
          <w:szCs w:val="24"/>
        </w:rPr>
        <w:t xml:space="preserve">И.Н. </w:t>
      </w:r>
      <w:proofErr w:type="spellStart"/>
      <w:r w:rsidRPr="0057131D">
        <w:rPr>
          <w:rFonts w:ascii="Times New Roman" w:hAnsi="Times New Roman" w:cs="Times New Roman"/>
          <w:color w:val="000000"/>
        </w:rPr>
        <w:t>Пономарёва</w:t>
      </w:r>
      <w:proofErr w:type="spellEnd"/>
      <w:r w:rsidRPr="0057131D">
        <w:rPr>
          <w:rFonts w:ascii="Times New Roman" w:hAnsi="Times New Roman" w:cs="Times New Roman"/>
          <w:color w:val="000000"/>
        </w:rPr>
        <w:t xml:space="preserve">, В.С. Кучменко, О.А. Корнилова, А.Г. </w:t>
      </w:r>
      <w:proofErr w:type="spellStart"/>
      <w:r w:rsidRPr="0057131D">
        <w:rPr>
          <w:rFonts w:ascii="Times New Roman" w:hAnsi="Times New Roman" w:cs="Times New Roman"/>
          <w:color w:val="000000"/>
        </w:rPr>
        <w:t>Драгомилов</w:t>
      </w:r>
      <w:proofErr w:type="spellEnd"/>
      <w:r w:rsidRPr="0057131D">
        <w:rPr>
          <w:rFonts w:ascii="Times New Roman" w:hAnsi="Times New Roman" w:cs="Times New Roman"/>
          <w:color w:val="000000"/>
        </w:rPr>
        <w:t xml:space="preserve">, Т.С. Сухова. </w:t>
      </w:r>
      <w:r w:rsidRPr="0057131D">
        <w:rPr>
          <w:rFonts w:ascii="Times New Roman" w:hAnsi="Times New Roman" w:cs="Times New Roman"/>
          <w:b/>
          <w:bCs/>
          <w:color w:val="000000"/>
        </w:rPr>
        <w:t>Биология</w:t>
      </w:r>
      <w:r w:rsidRPr="0057131D">
        <w:rPr>
          <w:rFonts w:ascii="Times New Roman" w:hAnsi="Times New Roman" w:cs="Times New Roman"/>
          <w:color w:val="000000"/>
        </w:rPr>
        <w:t xml:space="preserve">: 5-9 классы: программа. — М.: </w:t>
      </w:r>
      <w:proofErr w:type="spellStart"/>
      <w:r w:rsidRPr="0057131D">
        <w:rPr>
          <w:rFonts w:ascii="Times New Roman" w:hAnsi="Times New Roman" w:cs="Times New Roman"/>
          <w:color w:val="000000"/>
        </w:rPr>
        <w:t>Вентана</w:t>
      </w:r>
      <w:proofErr w:type="spellEnd"/>
      <w:r w:rsidRPr="0057131D">
        <w:rPr>
          <w:rFonts w:ascii="Times New Roman" w:hAnsi="Times New Roman" w:cs="Times New Roman"/>
          <w:color w:val="000000"/>
        </w:rPr>
        <w:t>-Граф, 2015. — 304</w:t>
      </w:r>
    </w:p>
    <w:p w:rsidR="00EB0FB7" w:rsidRPr="0057131D" w:rsidRDefault="00EB0FB7" w:rsidP="00571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29.12.2010 №189 «Об утверждении СанПиН 2.4.2.2821-10 «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— эпидемиологические требования   условиям и организации обучения в ОУ»; </w:t>
      </w:r>
    </w:p>
    <w:p w:rsidR="00EB0FB7" w:rsidRPr="0057131D" w:rsidRDefault="00EB0FB7" w:rsidP="00571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Учебным планом МБОУ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Яманской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5713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0FB7" w:rsidRPr="0057131D" w:rsidRDefault="00EB0FB7" w:rsidP="00571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федеральным перечнем учебников,   рекомендованных (допущенных) к использованию в образовательном процессе в образовательных  учреждениях, реализующих программы общего образования, утвержденным приказом Министерства образования и науки Российской Федерации</w:t>
      </w:r>
      <w:proofErr w:type="gramStart"/>
      <w:r w:rsidRPr="005713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0FB7" w:rsidRPr="0057131D" w:rsidRDefault="00EB0FB7" w:rsidP="00571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B0FB7" w:rsidRPr="0057131D" w:rsidRDefault="00EB0FB7" w:rsidP="005713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учебников: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1. Биология. 5–6 классы (авт. Сухова Т.С., Строганов В.А.)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2. Биология. 7 класс (авт.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И.Н., Корнилова О.А., Кучменко В.С.);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3. Биология. 8 класс (авт. Константинов В.М., Бабенко В.Г., Кучменко В.С.);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4. Биология. 9 класс (авт.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А.Г., Маш Р.Д.).</w:t>
      </w:r>
    </w:p>
    <w:p w:rsidR="00EB0FB7" w:rsidRPr="0057131D" w:rsidRDefault="00EB0FB7" w:rsidP="0057131D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EB0FB7" w:rsidRPr="0057131D" w:rsidRDefault="00EB0FB7" w:rsidP="0057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компетентностей. В программе предусмотрено проведение 34-х лабораторных работ, что так же способствует приобретению практических умений и навыков и повышению уровня знаний.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ab/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ab/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Средствами реализации рабочей программы являются </w:t>
      </w:r>
      <w:proofErr w:type="gramStart"/>
      <w:r w:rsidRPr="0057131D">
        <w:rPr>
          <w:rFonts w:ascii="Times New Roman" w:hAnsi="Times New Roman" w:cs="Times New Roman"/>
          <w:sz w:val="24"/>
          <w:szCs w:val="24"/>
        </w:rPr>
        <w:t>УМК И.</w:t>
      </w:r>
      <w:proofErr w:type="gramEnd"/>
      <w:r w:rsidRPr="0057131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>, материально-техническое оборудование кабинета биологии, дидактический материал по биологии.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ab/>
        <w:t xml:space="preserve">Достижению результатов обучения способствует применение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). Предполагается использование методов обучения, где ведущей является самостоятельная познавательная деятельность обучающихся: </w:t>
      </w:r>
      <w:proofErr w:type="gramStart"/>
      <w:r w:rsidRPr="0057131D">
        <w:rPr>
          <w:rFonts w:ascii="Times New Roman" w:hAnsi="Times New Roman" w:cs="Times New Roman"/>
          <w:sz w:val="24"/>
          <w:szCs w:val="24"/>
        </w:rPr>
        <w:t>пробл</w:t>
      </w:r>
      <w:r w:rsidR="000F668C" w:rsidRPr="0057131D">
        <w:rPr>
          <w:rFonts w:ascii="Times New Roman" w:hAnsi="Times New Roman" w:cs="Times New Roman"/>
          <w:sz w:val="24"/>
          <w:szCs w:val="24"/>
        </w:rPr>
        <w:t>емный</w:t>
      </w:r>
      <w:proofErr w:type="gramEnd"/>
      <w:r w:rsidR="000F668C" w:rsidRPr="0057131D">
        <w:rPr>
          <w:rFonts w:ascii="Times New Roman" w:hAnsi="Times New Roman" w:cs="Times New Roman"/>
          <w:sz w:val="24"/>
          <w:szCs w:val="24"/>
        </w:rPr>
        <w:t>, исследовательский, проектный</w:t>
      </w:r>
      <w:r w:rsidRPr="00571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FB7" w:rsidRPr="0057131D" w:rsidRDefault="00EB0FB7" w:rsidP="0057131D">
      <w:pPr>
        <w:pStyle w:val="Style15"/>
        <w:widowControl/>
        <w:tabs>
          <w:tab w:val="left" w:pos="835"/>
        </w:tabs>
        <w:spacing w:line="240" w:lineRule="auto"/>
        <w:ind w:left="720" w:firstLine="0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характеристика  учебного  предмета</w:t>
      </w:r>
    </w:p>
    <w:p w:rsidR="00EB0FB7" w:rsidRPr="0057131D" w:rsidRDefault="00EB0FB7" w:rsidP="0057131D">
      <w:pPr>
        <w:spacing w:after="0" w:line="240" w:lineRule="auto"/>
        <w:jc w:val="both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131D">
        <w:rPr>
          <w:rStyle w:val="FontStyle69"/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B0FB7" w:rsidRPr="0057131D" w:rsidRDefault="00EB0FB7" w:rsidP="0057131D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  <w:sz w:val="24"/>
          <w:szCs w:val="24"/>
        </w:rPr>
      </w:pPr>
      <w:r w:rsidRPr="0057131D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Биология</w:t>
      </w:r>
      <w:r w:rsidRPr="0057131D">
        <w:rPr>
          <w:rStyle w:val="FontStyle69"/>
          <w:rFonts w:ascii="Times New Roman" w:hAnsi="Times New Roman" w:cs="Times New Roman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57131D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обеспечивает:</w:t>
      </w:r>
    </w:p>
    <w:p w:rsidR="00EB0FB7" w:rsidRPr="0057131D" w:rsidRDefault="00EB0FB7" w:rsidP="0057131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57131D">
        <w:rPr>
          <w:rStyle w:val="FontStyle69"/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EB0FB7" w:rsidRPr="0057131D" w:rsidRDefault="00EB0FB7" w:rsidP="0057131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57131D">
        <w:rPr>
          <w:rStyle w:val="FontStyle69"/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EB0FB7" w:rsidRPr="0057131D" w:rsidRDefault="00EB0FB7" w:rsidP="0057131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57131D">
        <w:rPr>
          <w:rStyle w:val="FontStyle69"/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EB0FB7" w:rsidRPr="0057131D" w:rsidRDefault="00EB0FB7" w:rsidP="0057131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57131D">
        <w:rPr>
          <w:rStyle w:val="FontStyle69"/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EB0FB7" w:rsidRPr="0057131D" w:rsidRDefault="00EB0FB7" w:rsidP="0057131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57131D">
        <w:rPr>
          <w:rStyle w:val="FontStyle69"/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EB0FB7" w:rsidRPr="0057131D" w:rsidRDefault="00EB0FB7" w:rsidP="0057131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57131D">
        <w:rPr>
          <w:rStyle w:val="FontStyle69"/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57131D">
        <w:rPr>
          <w:rStyle w:val="FontStyle69"/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57131D">
        <w:rPr>
          <w:rStyle w:val="FontStyle69"/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FB7" w:rsidRPr="0057131D" w:rsidRDefault="00EB0FB7" w:rsidP="0057131D">
      <w:pPr>
        <w:pStyle w:val="Style15"/>
        <w:widowControl/>
        <w:tabs>
          <w:tab w:val="left" w:pos="835"/>
        </w:tabs>
        <w:spacing w:line="240" w:lineRule="auto"/>
        <w:ind w:left="648" w:hanging="506"/>
        <w:rPr>
          <w:rFonts w:ascii="Times New Roman" w:hAnsi="Times New Roman" w:cs="Times New Roman"/>
        </w:rPr>
      </w:pPr>
      <w:r w:rsidRPr="0057131D">
        <w:rPr>
          <w:rFonts w:ascii="Times New Roman" w:hAnsi="Times New Roman" w:cs="Times New Roman"/>
          <w:b/>
          <w:bCs/>
          <w:i/>
          <w:iCs/>
        </w:rPr>
        <w:t>Место учебного предмета в учебном плане.</w:t>
      </w:r>
    </w:p>
    <w:p w:rsidR="00EB0FB7" w:rsidRPr="0057131D" w:rsidRDefault="00EB0FB7" w:rsidP="0057131D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57131D">
        <w:rPr>
          <w:rStyle w:val="FontStyle69"/>
          <w:rFonts w:ascii="Times New Roman" w:hAnsi="Times New Roman" w:cs="Times New Roman"/>
          <w:sz w:val="24"/>
          <w:szCs w:val="24"/>
        </w:rPr>
        <w:t>Программа разработана в соответствии с базисным учебным планом (</w:t>
      </w:r>
      <w:proofErr w:type="spellStart"/>
      <w:r w:rsidRPr="0057131D">
        <w:rPr>
          <w:rStyle w:val="FontStyle69"/>
          <w:rFonts w:ascii="Times New Roman" w:hAnsi="Times New Roman" w:cs="Times New Roman"/>
          <w:sz w:val="24"/>
          <w:szCs w:val="24"/>
        </w:rPr>
        <w:t>БУПом</w:t>
      </w:r>
      <w:proofErr w:type="spellEnd"/>
      <w:r w:rsidRPr="0057131D">
        <w:rPr>
          <w:rStyle w:val="FontStyle69"/>
          <w:rFonts w:ascii="Times New Roman" w:hAnsi="Times New Roman" w:cs="Times New Roman"/>
          <w:sz w:val="24"/>
          <w:szCs w:val="24"/>
        </w:rPr>
        <w:t xml:space="preserve">) для ступени основного общего образования. Согласно ему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EB0FB7" w:rsidRPr="0057131D" w:rsidRDefault="00EB0FB7" w:rsidP="0057131D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57131D">
        <w:rPr>
          <w:rStyle w:val="FontStyle69"/>
          <w:rFonts w:ascii="Times New Roman" w:hAnsi="Times New Roman" w:cs="Times New Roman"/>
          <w:sz w:val="24"/>
          <w:szCs w:val="24"/>
        </w:rPr>
        <w:t>Биология в основной школе изучается с 5 по 9 классы. Общее число учебных часов за 5 лет обучения составляет 272, из них 34 (1ч в неделю) в 5 классе, 34 (1ч в неделю) в 6 классе, по 68 (2 ч в неделю) в 7, 8, 9 классах.</w:t>
      </w:r>
    </w:p>
    <w:p w:rsidR="00EB0FB7" w:rsidRPr="0057131D" w:rsidRDefault="00EB0FB7" w:rsidP="0057131D">
      <w:pPr>
        <w:shd w:val="clear" w:color="auto" w:fill="FFFFFF"/>
        <w:spacing w:line="240" w:lineRule="auto"/>
        <w:ind w:firstLine="567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В свою очередь, содержание курса биологии в основной школе является базой для изучения общих биологических за</w:t>
      </w:r>
      <w:r w:rsidRPr="0057131D">
        <w:rPr>
          <w:rFonts w:ascii="Times New Roman" w:hAnsi="Times New Roman" w:cs="Times New Roman"/>
          <w:sz w:val="24"/>
          <w:szCs w:val="24"/>
        </w:rPr>
        <w:softHyphen/>
        <w:t>кономерностей, теорий, законов, гипотез в старшей школе. Та</w:t>
      </w:r>
      <w:r w:rsidRPr="0057131D">
        <w:rPr>
          <w:rFonts w:ascii="Times New Roman" w:hAnsi="Times New Roman" w:cs="Times New Roman"/>
          <w:sz w:val="24"/>
          <w:szCs w:val="24"/>
        </w:rPr>
        <w:softHyphen/>
        <w:t>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D88" w:rsidRPr="0057131D" w:rsidRDefault="00431D88" w:rsidP="0057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57131D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</w:rPr>
        <w:t>освоения курса биологии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      Изучение биологии в основной школе да</w:t>
      </w:r>
      <w:r w:rsidR="00F6142C" w:rsidRPr="0057131D">
        <w:rPr>
          <w:rFonts w:ascii="Times New Roman" w:hAnsi="Times New Roman" w:cs="Times New Roman"/>
          <w:sz w:val="24"/>
          <w:szCs w:val="24"/>
        </w:rPr>
        <w:t>ё</w:t>
      </w:r>
      <w:r w:rsidRPr="0057131D">
        <w:rPr>
          <w:rFonts w:ascii="Times New Roman" w:hAnsi="Times New Roman" w:cs="Times New Roman"/>
          <w:sz w:val="24"/>
          <w:szCs w:val="24"/>
        </w:rPr>
        <w:t xml:space="preserve">т возможность достичь </w:t>
      </w:r>
      <w:proofErr w:type="gramStart"/>
      <w:r w:rsidRPr="0057131D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57131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7131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устойчивых познавательных интересов;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• знание основных принципов и правил отношения к живой природе, основ здорового образа жизни и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• формирование личностных представлений о ценности природы, осознание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значимости и общности глобальных проблем человечества;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региональных, этнокультурных, социальных и экономических особенностей;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• формирование понимания ценности здорового и безопасного образа жизни; усвоение 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•формирование экологической культуры на основе признания ценности жизни во всех </w:t>
      </w:r>
      <w:proofErr w:type="spellStart"/>
      <w:r w:rsidRPr="0057131D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7131D">
        <w:rPr>
          <w:rFonts w:ascii="Times New Roman" w:hAnsi="Times New Roman" w:cs="Times New Roman"/>
          <w:sz w:val="24"/>
          <w:szCs w:val="24"/>
        </w:rPr>
        <w:t xml:space="preserve"> проявлениях и необходимости ответственного, бережного отношения к окружающей среде;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общества; принятие ценности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семейной жизни; уважительное и заботливое отношение к членам своей семьи;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7" w:rsidRPr="0057131D" w:rsidRDefault="00EB0FB7" w:rsidP="0057131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31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7131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57131D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по биологии является:</w:t>
      </w:r>
    </w:p>
    <w:p w:rsidR="00EB0FB7" w:rsidRPr="0057131D" w:rsidRDefault="00EB0FB7" w:rsidP="0057131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А, </w:t>
      </w:r>
      <w:r w:rsidRPr="0057131D">
        <w:rPr>
          <w:rFonts w:ascii="Times New Roman" w:hAnsi="Times New Roman" w:cs="Times New Roman"/>
          <w:b/>
          <w:bCs/>
          <w:sz w:val="24"/>
          <w:szCs w:val="24"/>
        </w:rPr>
        <w:t>формирование универсальных учебных действий (УУД).</w:t>
      </w:r>
    </w:p>
    <w:p w:rsidR="00EB0FB7" w:rsidRPr="0057131D" w:rsidRDefault="00EB0FB7" w:rsidP="0057131D">
      <w:pPr>
        <w:pStyle w:val="ad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Изучение биологии даёт возможность сформировать  следующие </w:t>
      </w:r>
      <w:r w:rsidRPr="0057131D">
        <w:rPr>
          <w:rFonts w:ascii="Times New Roman" w:hAnsi="Times New Roman" w:cs="Times New Roman"/>
          <w:b/>
          <w:bCs/>
          <w:sz w:val="24"/>
          <w:szCs w:val="24"/>
        </w:rPr>
        <w:t>личностные, познавательные, коммуникативные и регулятивные универсальные учебные действия</w:t>
      </w:r>
      <w:r w:rsidRPr="0057131D">
        <w:rPr>
          <w:rFonts w:ascii="Times New Roman" w:hAnsi="Times New Roman" w:cs="Times New Roman"/>
          <w:sz w:val="24"/>
          <w:szCs w:val="24"/>
        </w:rPr>
        <w:t xml:space="preserve"> как основа учебного сотрудничества и умения учиться в общении </w:t>
      </w:r>
    </w:p>
    <w:p w:rsidR="00EB0FB7" w:rsidRPr="0057131D" w:rsidRDefault="00EB0FB7" w:rsidP="0057131D">
      <w:pPr>
        <w:pStyle w:val="ad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7"/>
        <w:gridCol w:w="1483"/>
      </w:tblGrid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  <w:p w:rsidR="00EB0FB7" w:rsidRPr="0057131D" w:rsidRDefault="00EB0FB7" w:rsidP="0057131D">
            <w:pPr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57131D">
              <w:rPr>
                <w:sz w:val="24"/>
                <w:szCs w:val="24"/>
              </w:rPr>
              <w:t>Этап получения</w:t>
            </w:r>
          </w:p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sz w:val="24"/>
                <w:szCs w:val="24"/>
              </w:rPr>
              <w:t>результата (класс)</w:t>
            </w:r>
          </w:p>
        </w:tc>
      </w:tr>
      <w:tr w:rsidR="00EB0FB7" w:rsidRPr="0057131D" w:rsidTr="00DD275A">
        <w:tc>
          <w:tcPr>
            <w:tcW w:w="0" w:type="auto"/>
            <w:gridSpan w:val="2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EB0FB7" w:rsidRPr="0057131D" w:rsidTr="00DD275A">
        <w:tc>
          <w:tcPr>
            <w:tcW w:w="0" w:type="auto"/>
            <w:gridSpan w:val="2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когнитивного компонента</w:t>
            </w: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правил поведения в чрезвычайных ситуациях.</w:t>
            </w:r>
          </w:p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9класс</w:t>
            </w:r>
          </w:p>
        </w:tc>
      </w:tr>
      <w:tr w:rsidR="00EB0FB7" w:rsidRPr="0057131D" w:rsidTr="00DD275A">
        <w:tc>
          <w:tcPr>
            <w:tcW w:w="0" w:type="auto"/>
            <w:gridSpan w:val="2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ценностного и эмоционального компонентов</w:t>
            </w: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потребность в самовыражении и самореализации, социальном признании;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6 класс</w:t>
            </w:r>
          </w:p>
        </w:tc>
      </w:tr>
      <w:tr w:rsidR="00EB0FB7" w:rsidRPr="0057131D" w:rsidTr="00DD275A">
        <w:tc>
          <w:tcPr>
            <w:tcW w:w="0" w:type="auto"/>
            <w:gridSpan w:val="2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деятельностного</w:t>
            </w:r>
            <w:proofErr w:type="spellEnd"/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(поведенческого) компонента</w:t>
            </w: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устойчивый познавательный интерес и становление смыслообразующей функции познавательного мотива;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готовность к выбору профильного образования.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для формирования: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готовности к самообразованию и самовоспитанию;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Я-концепции</w:t>
            </w:r>
            <w:proofErr w:type="gramEnd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B0FB7" w:rsidRPr="0057131D" w:rsidRDefault="00EB0FB7" w:rsidP="0057131D">
            <w:pPr>
              <w:tabs>
                <w:tab w:val="left" w:pos="36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proofErr w:type="spellStart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эмпатии</w:t>
            </w:r>
            <w:proofErr w:type="spellEnd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выражающейся</w:t>
            </w:r>
            <w:proofErr w:type="gramEnd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поступках, направленных на помощь и обеспечение благополучия.</w:t>
            </w:r>
          </w:p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B0FB7" w:rsidRPr="0057131D" w:rsidTr="00DD275A">
        <w:tc>
          <w:tcPr>
            <w:tcW w:w="0" w:type="auto"/>
            <w:gridSpan w:val="2"/>
          </w:tcPr>
          <w:p w:rsidR="00EB0FB7" w:rsidRPr="0057131D" w:rsidRDefault="00EB0FB7" w:rsidP="0057131D">
            <w:pPr>
              <w:pStyle w:val="Abstract0"/>
              <w:spacing w:line="240" w:lineRule="auto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57131D">
              <w:rPr>
                <w:sz w:val="24"/>
                <w:szCs w:val="24"/>
              </w:rPr>
              <w:t>Выпускник научится: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     </w:t>
            </w: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осуществлять констатирующий и предвосхищающий контроль по результату;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6класс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57131D">
              <w:rPr>
                <w:sz w:val="24"/>
                <w:szCs w:val="24"/>
              </w:rPr>
              <w:t>• осуществлять констатирующий и предвосхищающий контроль по результату и по способу действия;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планировать пути достижения целей;</w:t>
            </w:r>
          </w:p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7 класс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уметь самостоятельно контролировать своё время и управлять им;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• осуществлять констатирующий и предвосхищающий контроль по результату и по способу действия; актуальный контроль на уровне произвольного </w:t>
            </w:r>
            <w:r w:rsidRPr="0057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•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lastRenderedPageBreak/>
              <w:t>8 класс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основам прогнозирования как предвидения будущих событий и развития процесса.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EB0FB7" w:rsidRPr="0057131D" w:rsidTr="00DD275A">
        <w:tc>
          <w:tcPr>
            <w:tcW w:w="0" w:type="auto"/>
            <w:gridSpan w:val="2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Выпускник получит возможность научиться: 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EB0FB7" w:rsidRPr="0057131D" w:rsidRDefault="00EB0FB7" w:rsidP="0057131D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EB0FB7" w:rsidRPr="0057131D" w:rsidRDefault="00EB0FB7" w:rsidP="0057131D">
            <w:pPr>
              <w:pStyle w:val="af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/>
                <w:i/>
                <w:iCs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EB0FB7" w:rsidRPr="0057131D" w:rsidRDefault="00EB0FB7" w:rsidP="0057131D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EB0FB7" w:rsidRPr="0057131D" w:rsidRDefault="00EB0FB7" w:rsidP="0057131D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EB0FB7" w:rsidRPr="0057131D" w:rsidRDefault="00EB0FB7" w:rsidP="0057131D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основам </w:t>
            </w:r>
            <w:proofErr w:type="spellStart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саморегуляции</w:t>
            </w:r>
            <w:proofErr w:type="spellEnd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EB0FB7" w:rsidRPr="0057131D" w:rsidRDefault="00EB0FB7" w:rsidP="0057131D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основам </w:t>
            </w:r>
            <w:proofErr w:type="spellStart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саморегуляции</w:t>
            </w:r>
            <w:proofErr w:type="spellEnd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эмоциональных состояний;</w:t>
            </w:r>
          </w:p>
          <w:p w:rsidR="00EB0FB7" w:rsidRPr="0057131D" w:rsidRDefault="00EB0FB7" w:rsidP="0057131D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целей.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B0FB7" w:rsidRPr="0057131D" w:rsidTr="00DD275A">
        <w:tc>
          <w:tcPr>
            <w:tcW w:w="0" w:type="auto"/>
            <w:gridSpan w:val="2"/>
          </w:tcPr>
          <w:p w:rsidR="00EB0FB7" w:rsidRPr="0057131D" w:rsidRDefault="00EB0FB7" w:rsidP="0057131D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sz w:val="24"/>
                <w:szCs w:val="24"/>
              </w:rPr>
              <w:t>• аргументировать свою точку зрения,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6 класс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sz w:val="24"/>
                <w:szCs w:val="24"/>
              </w:rPr>
              <w:t>• формулировать собственное мнение и позицию,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7 класс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B0FB7" w:rsidRPr="0057131D" w:rsidRDefault="00EB0FB7" w:rsidP="0057131D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EB0FB7" w:rsidRPr="0057131D" w:rsidRDefault="00EB0FB7" w:rsidP="0057131D">
            <w:pPr>
              <w:pStyle w:val="11"/>
              <w:ind w:firstLine="454"/>
              <w:rPr>
                <w:sz w:val="24"/>
                <w:szCs w:val="24"/>
              </w:rPr>
            </w:pPr>
            <w:r w:rsidRPr="0057131D">
              <w:rPr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EB0FB7" w:rsidRPr="0057131D" w:rsidRDefault="00EB0FB7" w:rsidP="0057131D">
            <w:pPr>
              <w:pStyle w:val="11"/>
              <w:ind w:firstLine="454"/>
              <w:rPr>
                <w:sz w:val="24"/>
                <w:szCs w:val="24"/>
              </w:rPr>
            </w:pPr>
            <w:r w:rsidRPr="0057131D">
              <w:rPr>
                <w:sz w:val="24"/>
                <w:szCs w:val="24"/>
              </w:rPr>
              <w:t>• осуществлять взаимный контроль;</w:t>
            </w:r>
          </w:p>
          <w:p w:rsidR="00EB0FB7" w:rsidRPr="0057131D" w:rsidRDefault="00EB0FB7" w:rsidP="0057131D">
            <w:pPr>
              <w:pStyle w:val="11"/>
              <w:ind w:firstLine="454"/>
              <w:rPr>
                <w:sz w:val="24"/>
                <w:szCs w:val="24"/>
              </w:rPr>
            </w:pPr>
            <w:r w:rsidRPr="0057131D">
              <w:rPr>
                <w:sz w:val="24"/>
                <w:szCs w:val="24"/>
              </w:rPr>
              <w:t>• </w:t>
            </w:r>
            <w:r w:rsidRPr="0057131D">
              <w:rPr>
                <w:rStyle w:val="af2"/>
                <w:b w:val="0"/>
                <w:bCs w:val="0"/>
                <w:sz w:val="24"/>
                <w:szCs w:val="24"/>
              </w:rPr>
              <w:t>работать в группе —</w:t>
            </w:r>
            <w:r w:rsidRPr="0057131D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8клас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57131D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работать в группе —</w:t>
            </w: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речи.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lastRenderedPageBreak/>
              <w:t>9 класс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 и координировать отличные от собственной позиции других людей в сотрудничестве;</w:t>
            </w:r>
            <w:proofErr w:type="gramEnd"/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EB0FB7" w:rsidRPr="0057131D" w:rsidRDefault="00EB0FB7" w:rsidP="0057131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B7" w:rsidRPr="0057131D" w:rsidRDefault="00EB0FB7" w:rsidP="0057131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EB0FB7" w:rsidRPr="0057131D" w:rsidRDefault="00EB0FB7" w:rsidP="0057131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B0FB7" w:rsidRPr="0057131D" w:rsidTr="00DD275A">
        <w:tc>
          <w:tcPr>
            <w:tcW w:w="0" w:type="auto"/>
            <w:gridSpan w:val="2"/>
          </w:tcPr>
          <w:p w:rsidR="00EB0FB7" w:rsidRPr="0057131D" w:rsidRDefault="00EB0FB7" w:rsidP="0057131D">
            <w:pPr>
              <w:pStyle w:val="Abstract0"/>
              <w:spacing w:line="240" w:lineRule="auto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EB0FB7" w:rsidRPr="0057131D" w:rsidTr="00DD275A">
        <w:tc>
          <w:tcPr>
            <w:tcW w:w="0" w:type="auto"/>
            <w:gridSpan w:val="2"/>
          </w:tcPr>
          <w:p w:rsidR="00EB0FB7" w:rsidRPr="0057131D" w:rsidRDefault="00EB0FB7" w:rsidP="0057131D">
            <w:pPr>
              <w:pStyle w:val="Abstract0"/>
              <w:spacing w:line="240" w:lineRule="auto"/>
              <w:rPr>
                <w:sz w:val="24"/>
                <w:szCs w:val="24"/>
              </w:rPr>
            </w:pPr>
            <w:r w:rsidRPr="0057131D">
              <w:rPr>
                <w:sz w:val="24"/>
                <w:szCs w:val="24"/>
              </w:rPr>
              <w:t>Выпускник научится: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6 класс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структурировать тексты,</w:t>
            </w:r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понятиям;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7 класс</w:t>
            </w:r>
          </w:p>
        </w:tc>
      </w:tr>
      <w:tr w:rsidR="00EB0FB7" w:rsidRPr="0057131D" w:rsidTr="00DD275A">
        <w:trPr>
          <w:trHeight w:val="713"/>
        </w:trPr>
        <w:tc>
          <w:tcPr>
            <w:tcW w:w="0" w:type="auto"/>
            <w:vMerge w:val="restart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создавать и преобразовывать модели и схемы для решения задач;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• строить </w:t>
            </w:r>
            <w:proofErr w:type="gramStart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8 класс</w:t>
            </w:r>
          </w:p>
        </w:tc>
      </w:tr>
      <w:tr w:rsidR="00EB0FB7" w:rsidRPr="0057131D" w:rsidTr="00DD275A">
        <w:trPr>
          <w:trHeight w:val="483"/>
        </w:trPr>
        <w:tc>
          <w:tcPr>
            <w:tcW w:w="0" w:type="auto"/>
            <w:vMerge/>
            <w:vAlign w:val="center"/>
          </w:tcPr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57131D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7131D"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B0FB7" w:rsidRPr="0057131D" w:rsidTr="00DD275A">
        <w:tc>
          <w:tcPr>
            <w:tcW w:w="0" w:type="auto"/>
          </w:tcPr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основам рефлексивного чтения;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EB0FB7" w:rsidRPr="0057131D" w:rsidRDefault="00EB0FB7" w:rsidP="0057131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умозаключения (</w:t>
            </w:r>
            <w:proofErr w:type="gramStart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индуктивное</w:t>
            </w:r>
            <w:proofErr w:type="gramEnd"/>
            <w:r w:rsidRPr="00571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 аналогии) и выводы на основе аргументации.</w:t>
            </w:r>
          </w:p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B0FB7" w:rsidRPr="0057131D" w:rsidRDefault="00EB0FB7" w:rsidP="0057131D">
            <w:pPr>
              <w:pStyle w:val="af1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EB0FB7" w:rsidRPr="0057131D" w:rsidRDefault="00EB0FB7" w:rsidP="0057131D">
      <w:pPr>
        <w:pStyle w:val="af1"/>
        <w:spacing w:line="240" w:lineRule="auto"/>
        <w:ind w:firstLine="0"/>
        <w:outlineLvl w:val="0"/>
        <w:rPr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68C" w:rsidRPr="0057131D" w:rsidRDefault="000F668C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Предметными результатами </w:t>
      </w:r>
      <w:r w:rsidRPr="0057131D">
        <w:rPr>
          <w:rFonts w:ascii="Times New Roman" w:hAnsi="Times New Roman" w:cs="Times New Roman"/>
          <w:sz w:val="24"/>
          <w:szCs w:val="24"/>
        </w:rPr>
        <w:t>освоения биологии в основной школе являются:</w:t>
      </w:r>
    </w:p>
    <w:p w:rsidR="00431D88" w:rsidRPr="0057131D" w:rsidRDefault="00431D88" w:rsidP="0057131D">
      <w:pPr>
        <w:framePr w:w="9374" w:wrap="notBeside" w:vAnchor="text" w:hAnchor="text" w:xAlign="center" w:y="1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27"/>
        <w:gridCol w:w="1262"/>
        <w:gridCol w:w="1219"/>
        <w:gridCol w:w="1426"/>
      </w:tblGrid>
      <w:tr w:rsidR="00431D88" w:rsidRPr="0057131D" w:rsidTr="00431D88">
        <w:trPr>
          <w:trHeight w:hRule="exact" w:val="1296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-574" w:firstLine="5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К-во лет на </w:t>
            </w:r>
            <w:proofErr w:type="spellStart"/>
            <w:proofErr w:type="gram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</w:t>
            </w:r>
            <w:proofErr w:type="spellEnd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Подлежи т ли </w:t>
            </w:r>
            <w:proofErr w:type="spellStart"/>
            <w:proofErr w:type="gram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</w:t>
            </w:r>
            <w:proofErr w:type="spellEnd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</w:tr>
      <w:tr w:rsidR="00431D88" w:rsidRPr="0057131D" w:rsidTr="00431D88">
        <w:trPr>
          <w:trHeight w:hRule="exact" w:val="331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8" w:rsidRPr="0057131D" w:rsidTr="00431D88">
        <w:trPr>
          <w:trHeight w:hRule="exact" w:val="1301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биологии в практической деятельности людей, роль различных организмов в жизни человека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53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живых организмов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296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методы изучения живых организмов (наблюдение, эксперимент, описание, измерение)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301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работы с биологическими приборами и инструментами, правила работы в кабинете биологии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53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увеличительными приборами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296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микрообъекты и процессы; делать рисунки микропрепаратов, фиксировать результаты наблюдений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строения частей клетки с выполняемыми функциями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84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выводы о единстве строения клеток представителей разных царств и о том, какой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1262"/>
        <w:gridCol w:w="1219"/>
        <w:gridCol w:w="1426"/>
      </w:tblGrid>
      <w:tr w:rsidR="00431D88" w:rsidRPr="0057131D" w:rsidTr="00431D88">
        <w:trPr>
          <w:trHeight w:hRule="exact" w:val="65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имеет более сложное строение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8" w:rsidRPr="0057131D" w:rsidTr="00431D88">
        <w:trPr>
          <w:trHeight w:hRule="exact" w:val="76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строения клеток разных царств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29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сущность процессов жизнедеятельности клеток (питания, дыхания, обмена веществ, роста, размножения)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взаимосвязи между строением и функциями тканей живых организмов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5- 9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5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царств живой природы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представителей разных царств, делать выводы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61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классификацию биологических объектов на основе их принадлежности к определенной систематической группе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5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основные признаки царства растений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строения органов цветкового растения и их функций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51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сред обитания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примеры и раскрывать сущность приспособления организмов к среде обитания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92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 внешнему виду, схемам и описаниям части и органоиды растительной клетки (клеточная стенка, плазматическая мембрана, цитоплазма, ядро, пластиды, вакуоль);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6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 представителей царства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1262"/>
        <w:gridCol w:w="1219"/>
        <w:gridCol w:w="1426"/>
      </w:tblGrid>
      <w:tr w:rsidR="00431D88" w:rsidRPr="0057131D" w:rsidTr="00431D88">
        <w:trPr>
          <w:trHeight w:hRule="exact" w:val="33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8" w:rsidRPr="0057131D" w:rsidTr="00431D88">
        <w:trPr>
          <w:trHeight w:hRule="exact" w:val="130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живых объектах и иллюстративном материале органы растений и их видоизменения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органы растений, делать выводы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клеточное строение органов растений (корня, стебля, листа)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части растительной клетки под микроскопом клетки и описывать их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61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сущность и роль процессов жизнедеятельности цветковых растений (питание, дыхание, обмен веществ, размножение, развитие)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процессы жизнедеятельности растений и животных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5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приемы размножения растений на практике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226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признаки крупных систематических групп растений (зеленые водоросли, бурые водоросли, красные водоросли, мохообразные, папоротникообразные, голосеменные, покрытосеменные)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5, 7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30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 внешнему виду, изображениям, схемам и описаниям растения крупных систематических групп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5, 7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93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признаки классов однодольных и двудольных отдела покрытосеменных растений, различать по внешнему виду, изображениям, схемам и описаниям растения этих классов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8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отличительные признаки семейств покрытосеменных растений,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1262"/>
        <w:gridCol w:w="1219"/>
        <w:gridCol w:w="1426"/>
      </w:tblGrid>
      <w:tr w:rsidR="00431D88" w:rsidRPr="0057131D" w:rsidTr="00431D88">
        <w:trPr>
          <w:trHeight w:hRule="exact" w:val="130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 внешнему виду, изображениям, схемам и описаниям растения этих семейств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различных растений в природе и жизни человека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61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основные признаки царства бактерий, различать по внешнему виду, изображениям, схемам и описаниям представителей царства бактерий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5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бактерий в природе и жизни человека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6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и приводить доказательства необходимости соблюдения мер профилактики заболеваний, вызываемых бактериями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93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царства грибов, различать по внешнему виду, изображению, схемам и описаниям представителей царства грибов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30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необходимость соблюдать правила сбора грибов и меры профилактики отравления ядовитыми грибами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48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основные признаки царства животных, различать по внешнему виду, изображениям, схемам и описаниям представителей царства животных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6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строение и процессы жизнедеятельности животных и растений, делать выводы и умозаключения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представителей простейших на микропрепаратах и иллюстративном материале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34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представителей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1262"/>
        <w:gridCol w:w="1219"/>
        <w:gridCol w:w="1426"/>
      </w:tblGrid>
      <w:tr w:rsidR="00431D88" w:rsidRPr="0057131D" w:rsidTr="00431D88">
        <w:trPr>
          <w:trHeight w:hRule="exact" w:val="65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типов простейших, делать выводы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8" w:rsidRPr="0057131D" w:rsidTr="00431D88">
        <w:trPr>
          <w:trHeight w:hRule="exact" w:val="194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необходимости соблюдения мер профилактики заболеваний, вызываемых простейшими, паразитическими червями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250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основные признаки типов многоклеточных животных (кишечнополостных, плоских червей, круглых червей, кольчатых червей, моллюсков, членистоногих, хордовых), различать представителей этих типов по внешнему виду, схемам и описаниям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55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основные признаки классов моллюсков, членистоногих, хордовых, различать представителей этих классов по внешнему виду, схемам и описаниям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83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основные признаки отрядов (типов насекомых, земноводных, пресмыкающихся, хордовых), различать представителей этих отрядов по внешнему виду, схемам и описаниям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различных животных в природе и в жизни человека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49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использовать приемы ухода за домашними животными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6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доказательства взаимосвязи человека 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1262"/>
        <w:gridCol w:w="1219"/>
        <w:gridCol w:w="1426"/>
      </w:tblGrid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среды, зависимости здоровья человека от окружающей среды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8" w:rsidRPr="0057131D" w:rsidTr="00431D88">
        <w:trPr>
          <w:trHeight w:hRule="exact" w:val="65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доказательства родства человека с животными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258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доказательства необходимости соблюдения мер профилактики заболеваний, травматизма, стресса, вредных привычек, нарушения осанки, плоскостопия, слуха, зрения; инфекционных и простудных заболеваний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клетки и ткани организма человека, находить сходства и различия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5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связь строения и функции клеток разных тканей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29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микропрепаратах, изображениях и по описанию ткани человека; устанавливать связь строения и функций тканей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органов и систем органов человека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иллюстративном материале и по описанию органы и системы органов человека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строения и функций органов и систем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иллюстративном материале и по описанию части рефлекторной дуги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6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процессы нервной и гуморальной регуляции деятельности организма человека, делать выводы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29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наблюдения определять гармоничность физического развития, нарушения осанки и плоскостопия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34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газообмен в легких 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1262"/>
        <w:gridCol w:w="1219"/>
        <w:gridCol w:w="1426"/>
      </w:tblGrid>
      <w:tr w:rsidR="00431D88" w:rsidRPr="0057131D" w:rsidTr="00431D88">
        <w:trPr>
          <w:trHeight w:hRule="exact" w:val="65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тканях</w:t>
            </w:r>
            <w:proofErr w:type="gramEnd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делать выводы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8" w:rsidRPr="0057131D" w:rsidTr="00431D88">
        <w:trPr>
          <w:trHeight w:hRule="exact" w:val="65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нормы рационального питания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стороны обмена веществ в организме, делать выводы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61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механизмы проявления наследственных заболеваний, сущность процессов наследственности и изменчивости у человека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безусловные и условные рефлексы, делать выводы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29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психическую деятельность человека и млекопитающих, делать выводы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226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сущность процессов жизнедеятельности (кровообращения, дыхания, газообмена в легких и тканях, пищеварения, образования и отделения мочи, терморегуляции, индивидуального развития)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61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уровней организации живой природы и описывать процессы, происходящие на каждом уровне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29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химический состав живых организмов и тел неживой природы, делать выводы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540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механизмы наследственности и изменчивости; сравнивать наследственность и изменчивость, делать выводы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8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родство организмов на основе клеточного строения живых организмов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1262"/>
        <w:gridCol w:w="1219"/>
        <w:gridCol w:w="1426"/>
      </w:tblGrid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половое и бесполое размножение, делать выводы на основе сравнения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5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вида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5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многообразия видов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приспособленность организмов к действию экологических факторов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5- 9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6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 экосистемы, характеризовать роль </w:t>
            </w:r>
            <w:proofErr w:type="spell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редуцентов</w:t>
            </w:r>
            <w:proofErr w:type="spellEnd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продуцентов, </w:t>
            </w:r>
            <w:proofErr w:type="spell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консументов</w:t>
            </w:r>
            <w:proofErr w:type="spellEnd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экосистеме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33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схемы цепей питания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разных типов взаимоотношений организмов в экосистеме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129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необходимость сохранения биологического разнообразия для сохранения биосферы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влияние деятельности человека на биосферу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31D88" w:rsidRPr="0057131D" w:rsidTr="00431D88">
        <w:trPr>
          <w:trHeight w:hRule="exact" w:val="65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8" w:rsidRPr="0057131D" w:rsidTr="0057131D">
        <w:trPr>
          <w:trHeight w:hRule="exact" w:val="150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57131D">
        <w:trPr>
          <w:trHeight w:hRule="exact" w:val="1960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версии решения биологических и экологических проблем, формулировать гипотезы, осознавать конечный результат, выбирать из предложенных и искать самостоятельно средства достижения цели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66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биологические объекты, проводить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1262"/>
        <w:gridCol w:w="1219"/>
        <w:gridCol w:w="1426"/>
      </w:tblGrid>
      <w:tr w:rsidR="00431D88" w:rsidRPr="0057131D" w:rsidTr="00431D88">
        <w:trPr>
          <w:trHeight w:hRule="exact" w:val="33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биологические эксперименты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выводы, заключения, основываясь на биологических и экологических знаниях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6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(индивидуально или в группе) план решения проблемы (выполнения проекта по биологии, проведения биологического исследования)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29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30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61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обнаруживать и формулировать проблему в классной и индивидуальной учебной деятельности по биологии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226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Работая по предложенному и самостоятельно составленному плану, использовать наряду с </w:t>
            </w:r>
            <w:proofErr w:type="gram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дополнительные средства (справочная литература по биологии, биологические приборы, компьютер)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свою индивидуальную образовательную траекторию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94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94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23"/>
        <w:gridCol w:w="1134"/>
        <w:gridCol w:w="1276"/>
        <w:gridCol w:w="1013"/>
      </w:tblGrid>
      <w:tr w:rsidR="00431D88" w:rsidRPr="0057131D" w:rsidTr="00431D88">
        <w:trPr>
          <w:trHeight w:hRule="exact" w:val="979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ходе представления проекта или биологического исследования давать оценку его результатам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301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осознавать причины своего успеха или неуспеха и находить способы выхода из ситуации неуспеха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296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степень успешности своей индивидуальной образовательной деятельности по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944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618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обобщать биологические факты и явления. Выявлять причины и следствия простых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2909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сравнение, </w:t>
            </w:r>
            <w:proofErr w:type="spell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биологических объектов на основе дихотомического деления (на основе отрицания)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618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связей, основываясь на биологических знаниях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301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схематические модели с выделением существенных характеристик биологического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тезисы, различные виды планов (простых, сложных и т. 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341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биологическую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1262"/>
        <w:gridCol w:w="1219"/>
        <w:gridCol w:w="1426"/>
      </w:tblGrid>
      <w:tr w:rsidR="00431D88" w:rsidRPr="0057131D" w:rsidTr="00431D88">
        <w:trPr>
          <w:trHeight w:hRule="exact" w:val="65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 из одного вида в другой (таблицу в текст и пр.)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Вычитывать все уровни текстовой биологической информации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61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3985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обобщать понятия:</w:t>
            </w:r>
          </w:p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39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определение понятиям на основе изученного на различных предметах учебного материала;</w:t>
            </w:r>
          </w:p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логическую операцию установления родо</w:t>
            </w: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видовых отношений биологических объектов;</w:t>
            </w:r>
          </w:p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понятия - осуществлять логическую операцию перехода от биологического понятия с меньшим объемом к биологическому понятию с большим объемом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226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модели с выделением существенных характеристик биологического объекта, преобразовывать модели с целью выявления общих законов, определяющих данную предметную область (биология)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9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биологическую информацию в виде конспектов, таблиц, схем, графиков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6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биологическую информацию из одного вида в другой и выбирать удобную для себя форму фиксации и представления информации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34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Представлять </w:t>
            </w:r>
            <w:proofErr w:type="gram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биологическую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1262"/>
        <w:gridCol w:w="1219"/>
        <w:gridCol w:w="1426"/>
      </w:tblGrid>
      <w:tr w:rsidR="00431D88" w:rsidRPr="0057131D" w:rsidTr="00431D88">
        <w:trPr>
          <w:trHeight w:hRule="exact" w:val="65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 в оптимальной форме в зависимости от адресата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8" w:rsidRPr="0057131D" w:rsidTr="00431D88">
        <w:trPr>
          <w:trHeight w:hRule="exact" w:val="147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использовать различные виды чтения (изучающее, просмотровое, ознакомительное, поисковое), приемы слушания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93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226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</w:t>
            </w:r>
            <w:proofErr w:type="spell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</w:t>
            </w: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аппаратные</w:t>
            </w:r>
            <w:proofErr w:type="spellEnd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и сервисы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765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61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дискуссии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6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</w:t>
            </w:r>
            <w:proofErr w:type="gramEnd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62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Понимая позицию другого, различать в его речи: мнение (точку зрения), доказательство (аргументы), факты; гипотезы, аксиомы, теории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1262"/>
        <w:gridCol w:w="1219"/>
        <w:gridCol w:w="1426"/>
      </w:tblGrid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взглянуть на ситуацию с иной позиции и договариваться с людьми иных позиций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задавать вопросы по биологической тематике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29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состоянием собственного организма, измерять пульс, артериальное давление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15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приемы оказания первой помощи при кровотечениях, при отравлении угарным газом, спасении утопающих, простудных заболеваниях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226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меры профилактики нарушений обмена веществ и развития авитаминозов, заболеваний, передающихся половым путем, СПИДа, нарушений работы органов чувств, вредных привычек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1D88" w:rsidRPr="0057131D" w:rsidTr="00431D88">
        <w:trPr>
          <w:trHeight w:hRule="exact" w:val="98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принципы здорового образа жизни, рациональной организации труда и отдыха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88" w:rsidRPr="0057131D" w:rsidRDefault="00431D88" w:rsidP="0057131D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431D88" w:rsidRPr="0057131D" w:rsidRDefault="00431D88" w:rsidP="0057131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1D88" w:rsidRPr="0057131D" w:rsidRDefault="00431D88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17E" w:rsidRPr="0057131D" w:rsidRDefault="00EE017E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0FB7" w:rsidRPr="0057131D" w:rsidRDefault="00431D88" w:rsidP="00571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EB0FB7"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ТЕМАТИЧЕСКИЙ ПЛАН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6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4890"/>
        <w:gridCol w:w="1275"/>
        <w:gridCol w:w="1811"/>
        <w:gridCol w:w="21"/>
        <w:gridCol w:w="10"/>
        <w:gridCol w:w="937"/>
        <w:gridCol w:w="768"/>
      </w:tblGrid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Лабораторные,</w:t>
            </w:r>
          </w:p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</w:tr>
      <w:tr w:rsidR="00EB0FB7" w:rsidRPr="0057131D" w:rsidTr="000F668C">
        <w:tc>
          <w:tcPr>
            <w:tcW w:w="5000" w:type="pct"/>
            <w:gridSpan w:val="8"/>
          </w:tcPr>
          <w:p w:rsidR="00EB0FB7" w:rsidRPr="0057131D" w:rsidRDefault="00EB0FB7" w:rsidP="0057131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класс (34 ч., из них 1 ч. – резервное время). </w:t>
            </w:r>
          </w:p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0F668C">
        <w:tc>
          <w:tcPr>
            <w:tcW w:w="5000" w:type="pct"/>
            <w:gridSpan w:val="8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Строение и жизнедеятельность живых организмов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Отличие живого </w:t>
            </w:r>
            <w:proofErr w:type="gramStart"/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неживого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Клеточное строение организма</w:t>
            </w:r>
          </w:p>
        </w:tc>
        <w:tc>
          <w:tcPr>
            <w:tcW w:w="618" w:type="pct"/>
          </w:tcPr>
          <w:p w:rsidR="000F668C" w:rsidRPr="0057131D" w:rsidRDefault="009E7F12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Жизнедеятельность организмов</w:t>
            </w:r>
          </w:p>
        </w:tc>
        <w:tc>
          <w:tcPr>
            <w:tcW w:w="618" w:type="pct"/>
          </w:tcPr>
          <w:p w:rsidR="000F668C" w:rsidRPr="0057131D" w:rsidRDefault="009E7F12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F12" w:rsidRPr="0057131D" w:rsidTr="000F668C">
        <w:tc>
          <w:tcPr>
            <w:tcW w:w="293" w:type="pct"/>
          </w:tcPr>
          <w:p w:rsidR="009E7F12" w:rsidRPr="0057131D" w:rsidRDefault="009E7F12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pct"/>
          </w:tcPr>
          <w:p w:rsidR="009E7F12" w:rsidRPr="0057131D" w:rsidRDefault="009E7F12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618" w:type="pct"/>
          </w:tcPr>
          <w:p w:rsidR="009E7F12" w:rsidRPr="0057131D" w:rsidRDefault="009E7F12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pct"/>
            <w:gridSpan w:val="2"/>
          </w:tcPr>
          <w:p w:rsidR="009E7F12" w:rsidRPr="0057131D" w:rsidRDefault="009E7F12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3"/>
          </w:tcPr>
          <w:p w:rsidR="009E7F12" w:rsidRPr="0057131D" w:rsidRDefault="009E7F12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FB7" w:rsidRPr="0057131D" w:rsidTr="000F668C">
        <w:tc>
          <w:tcPr>
            <w:tcW w:w="5000" w:type="pct"/>
            <w:gridSpan w:val="8"/>
          </w:tcPr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(34 часа)</w:t>
            </w:r>
          </w:p>
        </w:tc>
      </w:tr>
      <w:tr w:rsidR="00EB0FB7" w:rsidRPr="0057131D" w:rsidTr="000F668C">
        <w:tc>
          <w:tcPr>
            <w:tcW w:w="293" w:type="pct"/>
          </w:tcPr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pct"/>
            <w:gridSpan w:val="3"/>
          </w:tcPr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Многообразие живых организмов, их взаимосвязь с природой</w:t>
            </w:r>
          </w:p>
        </w:tc>
        <w:tc>
          <w:tcPr>
            <w:tcW w:w="469" w:type="pct"/>
            <w:gridSpan w:val="3"/>
          </w:tcPr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живых организмов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668C"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со средой обитания</w:t>
            </w:r>
          </w:p>
        </w:tc>
        <w:tc>
          <w:tcPr>
            <w:tcW w:w="618" w:type="pct"/>
          </w:tcPr>
          <w:p w:rsidR="000F668C" w:rsidRPr="0057131D" w:rsidRDefault="009E7F12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668C"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Природное сообщество. Экосистема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668C"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Биосфера – глобальная экосистема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4754" w:rsidRPr="0057131D" w:rsidTr="000F668C">
        <w:tc>
          <w:tcPr>
            <w:tcW w:w="293" w:type="pct"/>
          </w:tcPr>
          <w:p w:rsidR="00A24754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A24754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контроль</w:t>
            </w:r>
          </w:p>
        </w:tc>
        <w:tc>
          <w:tcPr>
            <w:tcW w:w="618" w:type="pct"/>
          </w:tcPr>
          <w:p w:rsidR="00A24754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pct"/>
            <w:gridSpan w:val="2"/>
          </w:tcPr>
          <w:p w:rsidR="00A24754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3"/>
          </w:tcPr>
          <w:p w:rsidR="00A24754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FB7" w:rsidRPr="0057131D" w:rsidTr="000F668C">
        <w:tc>
          <w:tcPr>
            <w:tcW w:w="5000" w:type="pct"/>
            <w:gridSpan w:val="8"/>
          </w:tcPr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 (68 ч)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Общее знакомство с растениями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Клеточное строение растений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растения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процессы жизнедеятельности растения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отделы царства растений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Историческое развитие растительного мира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Царство Бактерии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Царство Грибы. Лишайники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FB7" w:rsidRPr="0057131D" w:rsidTr="000F668C">
        <w:tc>
          <w:tcPr>
            <w:tcW w:w="5000" w:type="pct"/>
            <w:gridSpan w:val="8"/>
          </w:tcPr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 (68 ч)</w:t>
            </w: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 мире животных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тела животных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Простейшие, или Одноклеточные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Многоклеточные. Тип </w:t>
            </w:r>
            <w:proofErr w:type="gramStart"/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668C"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ишечнополостные</w:t>
            </w:r>
            <w:proofErr w:type="gramEnd"/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Плоские Черви, Круглые Черви, Кольчатые Черви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Моллюски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Членистоногие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Хордовые. Бесчерепные. Надкласс Рыбы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Земноводные, или Амфибии</w:t>
            </w:r>
          </w:p>
        </w:tc>
        <w:tc>
          <w:tcPr>
            <w:tcW w:w="618" w:type="pct"/>
          </w:tcPr>
          <w:p w:rsidR="000F668C" w:rsidRPr="0057131D" w:rsidRDefault="00A2475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Пресмыкающиеся, или Рептилии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Птицы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Млекопитающие, или Звери</w:t>
            </w:r>
          </w:p>
        </w:tc>
        <w:tc>
          <w:tcPr>
            <w:tcW w:w="618" w:type="pct"/>
          </w:tcPr>
          <w:p w:rsidR="000F668C" w:rsidRPr="0057131D" w:rsidRDefault="00964944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A24754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0F668C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животного мира на Земле</w:t>
            </w:r>
          </w:p>
          <w:p w:rsidR="0057131D" w:rsidRDefault="0057131D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31D" w:rsidRPr="0057131D" w:rsidRDefault="0057131D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FB7" w:rsidRPr="0057131D" w:rsidTr="000F668C">
        <w:tc>
          <w:tcPr>
            <w:tcW w:w="5000" w:type="pct"/>
            <w:gridSpan w:val="8"/>
          </w:tcPr>
          <w:p w:rsidR="00EB0FB7" w:rsidRPr="0057131D" w:rsidRDefault="00EB0FB7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 класс (68ч)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обзор организма человека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Внутренняя среда организма. Кровеносная система. 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Пищеварительная система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Мочевыделительная система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Эндокринная и нервная система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чувств. Анализаторы.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Поведение человека и высшая нервная деятельность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Половая система. Индивидуальное развитие организма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Биосфера и человек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668C" w:rsidRPr="0057131D" w:rsidTr="000F668C">
        <w:tc>
          <w:tcPr>
            <w:tcW w:w="293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Резервное время:</w:t>
            </w:r>
          </w:p>
        </w:tc>
        <w:tc>
          <w:tcPr>
            <w:tcW w:w="618" w:type="pct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pct"/>
            <w:gridSpan w:val="3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0F668C" w:rsidRPr="0057131D" w:rsidRDefault="000F668C" w:rsidP="0057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DC9" w:rsidRPr="0057131D" w:rsidRDefault="00F93DC9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7E" w:rsidRPr="0057131D" w:rsidRDefault="00EE017E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7E" w:rsidRPr="0057131D" w:rsidRDefault="00EE017E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7E" w:rsidRPr="0057131D" w:rsidRDefault="00EE017E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7E" w:rsidRPr="0057131D" w:rsidRDefault="00EE017E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FB7" w:rsidRPr="0057131D" w:rsidRDefault="00EE017E" w:rsidP="0057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7131D">
        <w:rPr>
          <w:rFonts w:ascii="Times New Roman" w:hAnsi="Times New Roman" w:cs="Times New Roman"/>
          <w:b/>
          <w:bCs/>
          <w:sz w:val="24"/>
          <w:szCs w:val="24"/>
        </w:rPr>
        <w:t>.СОДЕРЖАНИЕ КУРСА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 класс.</w:t>
      </w:r>
    </w:p>
    <w:p w:rsidR="00EB0FB7" w:rsidRPr="0057131D" w:rsidRDefault="00EB0FB7" w:rsidP="005713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Программа рассчитана на 34 часа, 1 час в неделю.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1. Строение и жизнедеятельность живых организмов.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1. Отличие живого </w:t>
      </w:r>
      <w:proofErr w:type="gramStart"/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неживого (6ч)</w:t>
      </w:r>
    </w:p>
    <w:p w:rsidR="00EB0FB7" w:rsidRPr="0057131D" w:rsidRDefault="00EB0FB7" w:rsidP="00571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Методы изучения живой и неживой природы: опыт, наблюдение, описание, измерение. Лабораторное оборудование и измерительные приборы. Знакомство с увеличительными приборами. Общие признаки тел живой и неживой природы: масса, форма, цвет, размер. Наличие в телах живой и неживой природы сходных веществ. Выявление опытным путём признака органических веществ — обугливания при горении. Белки, жиры, углеводы — важнейшие органические вещества, необходимые для жизни. Вода — необходимое условие жизни. Содержание воды и минеральных солей в живых организмах. Источники органических веществ и минеральных солей для различных живых организмов.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Свойства живых организмов — обмен веществ (дыхание, питание, выделение), рост, развитие, размножение, раздражимость, наследственность, изменчивость.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Биология — наука о живом.</w:t>
      </w:r>
    </w:p>
    <w:p w:rsidR="00EB0FB7" w:rsidRPr="0057131D" w:rsidRDefault="00EB0FB7" w:rsidP="00571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Опыты в домашних условиях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«Выявление свойств живых организмов в процессе прорастания семян».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«Приготовление теста с использованием одноклеточных грибов — дрожжей».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«Выращивание плесени на хлебе».</w:t>
      </w:r>
    </w:p>
    <w:p w:rsidR="00EB0FB7" w:rsidRPr="0057131D" w:rsidRDefault="00EB0FB7" w:rsidP="0057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Экскурсия.</w:t>
      </w:r>
      <w:r w:rsidRPr="0057131D">
        <w:rPr>
          <w:rFonts w:ascii="Times New Roman" w:hAnsi="Times New Roman" w:cs="Times New Roman"/>
          <w:sz w:val="24"/>
          <w:szCs w:val="24"/>
          <w:lang w:eastAsia="ru-RU"/>
        </w:rPr>
        <w:t xml:space="preserve"> Живая и неживая природа.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5713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Клеточное строение организмов </w:t>
      </w:r>
      <w:r w:rsidRPr="0057131D">
        <w:rPr>
          <w:rFonts w:ascii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(5ч)</w:t>
      </w:r>
    </w:p>
    <w:p w:rsidR="00EB0FB7" w:rsidRPr="0057131D" w:rsidRDefault="00EB0FB7" w:rsidP="0057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Клеточное строение бактерий, грибов, растений, животных, человека. Вирусы — неклеточная форма жизни. Строение растительной и животной клеток, их сходство и различие. Функции клеточной мембраны, цитоплазмы и ядра. Понятие об органоидах клетки. Взаимосвязь строения растительной и животной клеток со способом питания растений и животных. Пластиды — органоиды растительной клетки. Роль хлоропластов. Устройство микроскопа. Правила работы с микроскопом. </w:t>
      </w:r>
      <w:r w:rsidRPr="0057131D">
        <w:rPr>
          <w:rFonts w:ascii="Times New Roman" w:hAnsi="Times New Roman" w:cs="Times New Roman"/>
          <w:sz w:val="24"/>
          <w:szCs w:val="24"/>
          <w:lang w:eastAsia="ru-RU"/>
        </w:rPr>
        <w:t xml:space="preserve">Плесень под микроскопом. </w:t>
      </w: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Клетка одноклеточного организма </w:t>
      </w: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— самостоятельное живое существо. Разделение клеток многоклеточного организма по функциям. Взаимосвязь строения клеток с выполняемой ими функцией. Понятие о ткани.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Лабораторная работа</w:t>
      </w:r>
      <w:r w:rsidRPr="005713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713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«Знакомство с микроскопом»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«Приготовление микропрепарата. Рассматривание под микроскопом пузырьков воздуха и клеток зелёного листа растения»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«Рассматривание под микроскопом клеток одноклеточных и многоклеточных организмов».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  <w:t>Опыты в домашних условиях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sz w:val="24"/>
          <w:szCs w:val="24"/>
          <w:lang w:eastAsia="ru-RU"/>
        </w:rPr>
        <w:t>«Приготовление теста с использованием одноклеточных грибов — дрожжей».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5713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4944"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Жизнедеятельность организмов (20</w:t>
      </w: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Продолжительность жизни разных организмов. Экспериментальные доказательства появления живого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неживого. Опыты Ф.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Реди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Гельмонта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Половое и бесполое размножение. Мужские и женские гаметы. Образование зиготы. Развитие зародыша. Появление нового организма. Сочетание у потомков признаков обоих родителей при половом размножении. </w:t>
      </w: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Появление точных копий материнского организма при бесполом размножении. Бесполое и половое размножение у животных. Клетки, участвующие в половом и бесполом размножении животных. Половое и бесполое размножение гидры. Обоеполые организмы. Дождевой червь и виноградная улитка — гермафродиты. Миф о Гермафродите. </w:t>
      </w: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Цветок, плод, семя — органы, служащие для размножения растений. Понятие о половом размножении цветковых растений. Строение семени, несущего зародыш нового растения. Бесполое размножение растений: частями, стебля, корня, листьями, усами и др. Знакомство с комнатными растениями, размножающимися без помощи семян. Значение солнечного света в жизни растений. Образование хлорофилла на свету. Солнце, жизнь и хлорофилл. Экспериментальные подтверждения образования растением органических веществ из неорганических (опыт Ван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Гельмонта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К.А. Тимирязев о значении зелёных растений на Земле.</w:t>
      </w: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корней в жизни растений. Корень — орган минерального питания. Экспериментальное доказательство содержания в почве минеральных солей. Растения-хищники.</w:t>
      </w: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Питание животных и человека готовыми органическими веществами. Понятие о растительноядных, хищниках и паразитах. Разнообразие приспособлений у животных, питающихся разной пищей. Наблюдение за питанием домашних животных. Многообразие паразитов. Приспособленность паразитов к обитанию в организме хозяина. Паразитизм как способ питания. Общие признаки паразитов. Роль паразитов в регулировании численности других организмов.</w:t>
      </w: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 Понятие о нитратах, их отрицательном влиянии на организм.</w:t>
      </w: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Вода — необходимое условие жизни, составная часть всех живых организмов. Экспериментальные доказательства наличия воды в живых организмах. Вода — растворитель веществ, входящих в состав живого организма. Испарение воды листь</w:t>
      </w: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ями. Значение процесса испарения в жизни живых организмов. Приспособленность живых организмов к добыванию и сохранению воды. Охрана воды — условие сохранения жизни на Земле.</w:t>
      </w: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Пища — источник энергии, необходимой для жизни. Растения — преобразователи энергии Солнца, создатели органического вещества богатого энергией. Растительная пища — источник энергии для растительноядных животных. Растительноядные как источник энергии для хищника. Процесс питания как процесс получения энергии.</w:t>
      </w: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Взаимосвязь способов питания растений и животных с их строением и образом жизни. Активное передвижение — свойство животных. Разнообразие способов передвиже</w:t>
      </w: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животных. Движение органов растения. Активное передвижение как способ добывания пищи — источника энергии, необходимой для жизни. Сравнительная характеристика свободноживущего червя и червя-паразита. Наблюдение за движением домашних животных.</w:t>
      </w:r>
    </w:p>
    <w:p w:rsidR="00EB0FB7" w:rsidRPr="0057131D" w:rsidRDefault="00EB0FB7" w:rsidP="005713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запасных питательных веще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дл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жизнедеятельности организма. Зависимость </w:t>
      </w: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расхода энергии от образа жизни. Активный и пассивный отдых. Расход питательных веще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в пр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оцессе роста и развития организма. Понятия о росте организма за счет деления клеток. Потребность каждой живой клетки в питательных веществах — источниках энергии. Дыхание — общее свойство живого. Понятие о газообмене. Роль органов дыхания в обеспечении процесса газообмена. Экспериментальное доказательство отличия состава вдыхаемого и выдыхаемого воздуха. Приспособленность животных и растений к получению необходимого для их жизни кислорода. Дыхание </w:t>
      </w:r>
      <w:r w:rsidRPr="0057131D">
        <w:rPr>
          <w:rFonts w:ascii="Times New Roman" w:hAnsi="Times New Roman" w:cs="Times New Roman"/>
          <w:color w:val="000000"/>
          <w:sz w:val="24"/>
          <w:szCs w:val="24"/>
        </w:rPr>
        <w:t>как способ добывания энергии. Расход клетками кислорода и питательных веществ. Практическое применение знаний о взаимосвязи процессов питания и дыхания с движением организма. Составление и обсуждение «кодекса поведения» в природе (с учётом местных условий). Обсуждение со</w:t>
      </w: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держания заданий и форм подготовки отчёта о поведенной работе.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Демонстрации.</w:t>
      </w:r>
      <w:r w:rsidRPr="0057131D">
        <w:rPr>
          <w:rFonts w:ascii="Times New Roman" w:hAnsi="Times New Roman" w:cs="Times New Roman"/>
          <w:sz w:val="24"/>
          <w:szCs w:val="24"/>
          <w:lang w:eastAsia="ru-RU"/>
        </w:rPr>
        <w:t xml:space="preserve"> Модельный опыт </w:t>
      </w:r>
      <w:proofErr w:type="spellStart"/>
      <w:r w:rsidRPr="0057131D">
        <w:rPr>
          <w:rFonts w:ascii="Times New Roman" w:hAnsi="Times New Roman" w:cs="Times New Roman"/>
          <w:sz w:val="24"/>
          <w:szCs w:val="24"/>
          <w:lang w:eastAsia="ru-RU"/>
        </w:rPr>
        <w:t>Реди</w:t>
      </w:r>
      <w:proofErr w:type="spellEnd"/>
      <w:r w:rsidRPr="0057131D">
        <w:rPr>
          <w:rFonts w:ascii="Times New Roman" w:hAnsi="Times New Roman" w:cs="Times New Roman"/>
          <w:sz w:val="24"/>
          <w:szCs w:val="24"/>
          <w:lang w:eastAsia="ru-RU"/>
        </w:rPr>
        <w:t xml:space="preserve">; прокаливание сухих семян, доказывающее наличие в них воды; опыт, доказывающий наличие углекислого газа в выдыхаемом воздухе; приемы первой помощи при капиллярном кровотечении, ушибах.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Лабораторные работы</w:t>
      </w:r>
      <w:r w:rsidRPr="005713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«Изучение строения семени фасоли (гороха)».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5</w:t>
      </w: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«Рассматривание корней растений».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Практические работы</w:t>
      </w:r>
      <w:r w:rsidRPr="005713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«Уход за аквариумными рыбками».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sz w:val="24"/>
          <w:szCs w:val="24"/>
          <w:lang w:eastAsia="ru-RU"/>
        </w:rPr>
        <w:t>«Уход за комнатными растениями».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7131D">
        <w:rPr>
          <w:rFonts w:ascii="Times New Roman" w:hAnsi="Times New Roman" w:cs="Times New Roman"/>
          <w:sz w:val="24"/>
          <w:szCs w:val="24"/>
          <w:lang w:eastAsia="ru-RU"/>
        </w:rPr>
        <w:t>Подкармливание</w:t>
      </w:r>
      <w:proofErr w:type="spellEnd"/>
      <w:r w:rsidRPr="0057131D">
        <w:rPr>
          <w:rFonts w:ascii="Times New Roman" w:hAnsi="Times New Roman" w:cs="Times New Roman"/>
          <w:sz w:val="24"/>
          <w:szCs w:val="24"/>
          <w:lang w:eastAsia="ru-RU"/>
        </w:rPr>
        <w:t xml:space="preserve"> птиц зимой».</w:t>
      </w:r>
    </w:p>
    <w:p w:rsidR="00EB0FB7" w:rsidRPr="0057131D" w:rsidRDefault="00EB0FB7" w:rsidP="005713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«Наблюдение за расходом воды в школе и в семье».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«Контроль санитарного состояния классных комнат и коридоров».</w:t>
      </w:r>
    </w:p>
    <w:p w:rsidR="00EB0FB7" w:rsidRPr="0057131D" w:rsidRDefault="00EB0FB7" w:rsidP="00571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Опыт в домашних условиях.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sz w:val="24"/>
          <w:szCs w:val="24"/>
          <w:lang w:eastAsia="ru-RU"/>
        </w:rPr>
        <w:t>«Выращивание плесени на хлебе».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sz w:val="24"/>
          <w:szCs w:val="24"/>
          <w:lang w:eastAsia="ru-RU"/>
        </w:rPr>
        <w:t>«Изучение испарения воды листьями».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sz w:val="24"/>
          <w:szCs w:val="24"/>
          <w:lang w:eastAsia="ru-RU"/>
        </w:rPr>
        <w:t>«Изучение направления роста корня».</w:t>
      </w:r>
    </w:p>
    <w:p w:rsidR="00EB0FB7" w:rsidRPr="0057131D" w:rsidRDefault="00EB0FB7" w:rsidP="0057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Экскурсия</w:t>
      </w:r>
      <w:r w:rsidRPr="0057131D">
        <w:rPr>
          <w:rFonts w:ascii="Times New Roman" w:hAnsi="Times New Roman" w:cs="Times New Roman"/>
          <w:sz w:val="24"/>
          <w:szCs w:val="24"/>
          <w:lang w:eastAsia="ru-RU"/>
        </w:rPr>
        <w:t>. Живая и неживая природа.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Направления проектной деятельности, темы проектов: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«Удивительный микромир».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«Клетка - современный мегаполис».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«Паразиты внутри нас»</w:t>
      </w:r>
    </w:p>
    <w:p w:rsidR="00964944" w:rsidRPr="0057131D" w:rsidRDefault="00964944" w:rsidP="005713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13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Обобщение знаний. 2 часа</w:t>
      </w:r>
    </w:p>
    <w:p w:rsidR="00EB0FB7" w:rsidRPr="0057131D" w:rsidRDefault="00EB0FB7" w:rsidP="00571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6 класс</w:t>
      </w:r>
    </w:p>
    <w:p w:rsidR="00EB0FB7" w:rsidRPr="0057131D" w:rsidRDefault="00EB0FB7" w:rsidP="0057131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2. Многообразие живых организмов, их взаимосвязь со средой обитания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4. Классификация живых организмов (9 ч)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 xml:space="preserve">Многообразие живого мира 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Расселение живых организмов по планете. Границы жизни. Живые организмы разных природных зон, их приспособленность к жизни в определённых условиях. Расселение живых организмов по ярусам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Деление живых организмов на группы (классификация живых организмов)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Понятие о систематике и систематических группах. Принцип объединения организмов в одну систематическую группу. Понятие о виде. Царства живой природы. Место человека в системе живого мира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Царство Бактерии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Общая характеристика царства. Значение бактерий в природе и в жизни человека.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«Контроль санитарного состояния классных комнат и коридоров»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Царство Растения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Многообразие видов растений. Общие признаки царства Растения.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lastRenderedPageBreak/>
        <w:t>Практическая работа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«Изучение состояния деревьев и кустарников на пришкольном участке»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Царство Грибы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Общая характеристика царства Грибы. Одноклеточные и многоклеточные грибы, их роль в природе и в жизни человека. Ядовитые и съедобные грибы своей местности. Понятие о лишайниках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Царство Животные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Многообразие видов животных. Разнообразие размеров и способов передвижения. Одноклеточные и многоклеточные животные. Общие признаки царства Животные. Значение животных в природе и в жизни человека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Одноклеточные животные под микроскопом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Лабораторная работа № 6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«Рассматривание простейших под микроскопом»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Царство Вирусы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Вирусы — неклеточные формы жизни. Отличие вирусов от представителей других царств. Вирусы, поражающие бактерии, растения, животных и человека. Пути передачи вирусных инфекций. Вирус СПИДа. Профилактика заболевания гриппом. Понятие о вирусологии</w:t>
      </w: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1D">
        <w:rPr>
          <w:rFonts w:ascii="Times New Roman" w:hAnsi="Times New Roman" w:cs="Times New Roman"/>
          <w:sz w:val="24"/>
          <w:szCs w:val="24"/>
        </w:rPr>
        <w:t>Подведём итоги. Как можно различить представителей разных царств живой природы?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Взаимосвязь организмов со средой обитания (9 ч)</w:t>
      </w:r>
      <w:r w:rsidR="00964944"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+1ч экскурсия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Среда обитания. Факторы среды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среде обитания. Факторы среды: факторы неживой природы, факторы живой природы, антропогенный фактор. Воздействие человека на окружающую его среду. Экологические факторы. Экология — наука о взаимоотношениях живых организмов между собой и с окружающей средой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Среды жизни, освоенные обитателями нашей планеты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Наземно-воздушная среда, водная среда, почва и живой организм. Разнообразие обитателей разных сред обитания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Почему всем хватает места на Земле?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Благоприятные и неблагоприятные условия среды. Приспособленность живых организмов к сохранению потомства. Причины гибели организмов.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 в домашних условиях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«Проращивание семян»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живые организмы переносят неблагоприятные для жизни условия?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Приспособленность живых организмов к неблагоприятным условиям среды. Взаимоотношения между живыми организмами.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отношений «хищник — жертва» и «паразит — хозяин» в регуляции численности организмов.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Роль растений в жизни животных 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живёт в воде?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Вода — первая среда обитания живых организмов на Земле. Характерные особенности водной среды. Приспособленность организмов к обитанию в воде (планктон, активно плавающие организмы, обитатели дна)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Обитатели наземно-воздушной среды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Важнейшие экологические факторы для наземных организмов: свет, температура, влажность. Теневыносливые и светолюбивые растения. Свет в жизни наземных животных. Морозостойкие и теплолюбивые организмы. Приспособленность организмов к получению и сохранению влаги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«Живые организмы зимой»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Подкармливание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птиц зимой», «Уход за комнатными растениями и аквариумными рыбками» (эти работы могут проводиться при изучении темы «Жизнедеятельность организма» — см. планирование 5 класса)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живёт в почве?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почвы как среды обитания. Обитатели почвы — представители разных царств живой природы. Постоянные «жильцы» и «квартиранты». Взаимосвязь обитателей почвы: растений, животных, грибов, бактерий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Организм как среда обитания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Полезные для организма обитатели. Взаимоотношения «паразит — хозяин». Примеры паразитов — представителей разных царств живой природы. Особенности строения и жизнедеятельности паразитов. Роль организма-хозяина в жизни паразитических организмов. Источники возможного заражения человека паразитами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Подведём итоги. Какие среды жизни освоили обитатели нашей планеты?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Природное сообщество. Экосистема (5 ч)</w:t>
      </w:r>
      <w:r w:rsidR="00964944"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+1ч. экскурсия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 такое природное сообщество?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растительном сообществе. Взаимосвязи растений, животных, грибов и бактерий в природном сообществе, или биоценозе. Пищевые цепи — цепи передачи веществ и энергии.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«Живые организмы весной»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живут организмы в природном сообществе?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 взаимоотношений живых организмов в природном сообществе: взаимовыгодные отношения, отношения «хозяин — паразит», «хищник — жертва», конкуренция</w:t>
      </w:r>
      <w:proofErr w:type="gramEnd"/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экосистема?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как целое, состоящее из взаимосвязанных частей. Влияние факторов неживой природы на живые организмы природного сообщества. Понятие об экосистеме. Экспериментальные доказательства роли растений в экосистеме. Участие живых организмов в круговороте веществ. Единство природы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— часть живой природы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Отличие человека от животных (речь, труд, мышление). Человек — биологическое существо. Потребность человека в воде, пище, воздухе, энергии. Зависимость состояния здоровья от качества окружающей среды. Проблема охраны окружающей среды.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«Красота и гармония в природе».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«Наблюдение за расходом электроэнергии в школе и в семье»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Подведём итоги. Существует ли взаимосвязь живых организмов и окружающей среды?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Био</w:t>
      </w:r>
      <w:r w:rsidR="00964944"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сфера — глобальная экосистема (4</w:t>
      </w: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Влияние человека на биосферу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биосфере. В.И. Вернадский — создатель учения о биосфере. Влияние человека на биосферу в разные этапы развития человечества. Примеры строительного воздействия человека на биосферу. Проблема охраны окружающей среды. Охраняемые территории. Новые безотходные технологии, поиск энергии и др.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Всё ли мы узнали о жизни на Земле?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биологических наук в сохранении многообразия живых организмов и условий, необходимых для жизни на Земле. Понятие о биологии как комплексной науке. Участие физиков, химиков, архитекторов и других в изучении строения и жизнедеятельности организмов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Итоговый контроль</w:t>
      </w:r>
      <w:r w:rsidR="00964944" w:rsidRPr="005713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 (2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Обсуждение основных положений курса: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доказательства единства живой и неживой природы;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системная организация живого: клетка — ткани — органы — единый организм;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свойства живых организмов;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способы размножения, питания, передвижения. Дыхание как процесс получения энергии;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Солнце — источник энергии на Земле. Космическая роль растений. Передача вещества и энергии через пищевые цепи. Вода — условие жизни на Земле;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роль человека на Земле. Проблемы охраны окружающей среды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Задания на лето (1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Обсуждение содержания заданий и формы подготовки отчёта о проведённой работе. Разработка «кодекса поведения» в природе (с учётом местных условий)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7 класс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Введение. Общее знакомство с растениями (6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Наука о растениях — ботаника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Царства живой природы. Царство Растения. Из истории использования и изучения растений. Роль растений в природе и в жизни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растительного мира. Жизненные формы растений. Группы растений, используемых в практических целях. Значение растений в природе. Охрана дикорастущих растений. Методы изучения живых организмов: наблюдение, измерение, эксперимент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Внешнее строение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Признаки отличия различных растений. Органы растений. Основное отличие высших растений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низших. Характеристика вегетативных органов высших растений. Характеристика генеративных органов. Функции вегетативного и полового размножения. Система органов — биосистема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Семенные и споровые растения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семенных растений. Особенности строения споровых растений. Черты сходства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цветковых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голосеменных.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«Жизненные формы растений. Осенние явления в их жизни»,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«Разнообразие растений в природе» (по усмотрению учителя)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Среды жизни на Земле. Факторы среды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водной среды, наземно-воздушной, почвенной, организменной. Особенности строения растительных организмов различных сред. Взаимосвязь растений с окружающей средой. Факторы среды, их влияние на растительные организмы. Экологические факторы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материалам темы «Введение. Общее знакомство с растениями»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  <w:r w:rsidR="00964944"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Клеточное строение растений (6</w:t>
      </w: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Клетка — основная единица живого организма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Растение — клеточный организм. Одноклеточные и многоклеточные растения. Устройство увеличительных приборов. Правила работы с микроскопом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строения растительной клетки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 частей клетки. Клеточная стенка, строение и функции. Расположение ядра, его назначение. Роль цитоплазмы. Разнообразие пластид. Функция вакуолей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1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«Знакомство с клеточным строением растения»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Жизнедеятельность растительной клетки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процессов жизнедеятельности клеток. Обмен веществ. Размножение путём деления. Процессы в ядре, их последовательность. Клетка — живая система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Ткани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тканях. Виды тканей: образовательные, основные, покровные, проводящие, механические. Условия образования тканей в процессе эволюции живых организмов. Взаимосвязь строения и функций тканей организма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материалам темы «Клеточное строение растений»</w:t>
      </w:r>
    </w:p>
    <w:p w:rsidR="00EB0FB7" w:rsidRPr="0057131D" w:rsidRDefault="00964944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Органы растений (16</w:t>
      </w:r>
      <w:r w:rsidR="00EB0FB7"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Семя, его строение и значение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Семя — орган размножения растений. Строение семян: кожура, зародыш, эндосперм, семядоли. Двудольные и однодольные растения. Прорастание семян. Значение семян в природе и в жизни человека.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2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«Строение семени фасоли»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Условия прорастания семян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воды и воздуха для прорастания семян. Значение запасных питательных веществ в семени. Температурные условия. Роль света. Сроки посева семян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Корень, его строение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Типы корневых систем растений. Строение корня — зоны корня: конус нарастания, всасывания, проведения, деления, роста.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3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«Строение корня проростка»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Роль корня в жизни растения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Функции корня: всасывающая, укрепляющая, запасающая, вегетативное размножение. Придаточные почки, их функции. Рост корня, практическое значение прищипки верхушки корня. Геотропизм. Значение корней растений в природе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корней у растений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корней. Роль человека в изменении функции корней. Видоизменения корней, причины их возникновения. Взаимосвязь корневых систем растений с другими организмами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Побег, его строение и развитие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побега. Отличие побега от корня. Расположение листьев на побеге. Основная функция побега.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Верхушечные и боковые почки. Особенности зимующих побегов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Почка, её внешнее и внутреннее строение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Строение почек. Типы почек: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вегетативная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генеративная. Развитие и рост главного стебля, боковых побегов. Прищипка верхушечной почки,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пасынкование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боковых побегов, их практическое значение. Спящие почки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4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«Строение вегетативных и генеративных почек»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Лист, его строение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Внешнее строение листа: листовая пластинка, черешок, прилистники, основание. Листья простые и сложные. Жилки — проводящие пучки, их роль в жизни растения. Клеточное строение листа. Функции частей листа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Значение листа в жизни растения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Функции листа. Фотосинтез. Испарение, роль устьиц, влияние факторов среды. Газообмен, его значение в жизни растения. Листопад, его роль. Видоизменения листьев, их приспособленность к условиям среды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Стебель, его строение и значение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Внешнее строение стебля. Внутреннее строение: древесина, сердцевина, камбий, кора, луб, корка.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Функции стебля. Движение веществ по стеблю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Видоизменения побегов растений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Видоизменения стебля у надземных побегов, подземных побегов. Отличие корневища от корня. Строение клубня, луковицы. Функции видоизменённых побегов.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5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«Внешнее строение корневища, клубня и луковицы»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Цветок, его строение и значение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Цветок — укороченный побег. Строение цветка: прицветник, цветоножка, цветоложе, чашечка, венчик. Околоцветник простой и двойной, его роль. Строение тычинки, пестика — главных частей цветка. Их значение. Процесс опыления и оплодотворения. Образование плодов и семян. Растения однодомные и двудомные. Типы соцветий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Цветение и опыление растений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 цветения растений. Процесс опыления и его роль в жизни растения. Типы и способы опыления. Соцветия, их разнообразие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Плод. Разнообразие и значение плодов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плода. Роль околоплодника в жизни растения. Разнообразие плодов. Способы распространения семян в природе. Приспособления у плодов для распространения. Значение плодов и семян в природе и в жизни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Растительный организм — живая система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Растение — живой организм. Системы органов, их функции. Характеристика биосистемы. Жизнь растений, условия формирования корней и побегов. Взаимосвязь организма растений со средой обитания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материалам темы «Органы растений»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Основные процесс</w:t>
      </w:r>
      <w:r w:rsidR="00964944"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ы жизнедеятельности растений (11</w:t>
      </w: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Минеральное (почвенное) питание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Функция корневых волосков. Перемещение минеральных веществ по растению. Значение минерального питания для растения. Роль удобрений в жизни растений, их типы. Вода — необходимое условие почвенного питания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Воздушное питание растений — фотосинтез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Условия, необходимые для образования органических веществ в растении. Механизм фотосинтеза. Различие минерального и воздушного питания. Зелёные растения — автотрофы. Гетеротрофы — потребители органических веществ. Роль фотосинтеза в природе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Космическая роль зелёных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Фотосинтез — уникальный проце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ироде. Деятельность К.А. Тимирязева. Накопление органической массы, энергии, кислорода, поддержание постоянства состава углекислого газа в атмосфере. Процессы почвообразования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Дыхание и обмен веществ у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дыхания в жизни растений. Сравнительная характеристика процессов дыхания и фотосинтеза. Обмен веществ в организме — важнейший признак жизни. Взаимосвязь процессов дыхания и фотосинтеза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воды в жизнедеятельности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Вода как условие жизни растений. Водный обмен. Направление водного тока и условия его обеспечения. Экологические группы растений по отношению к воде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Размножение и оплодотворение у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Размножение — необходимое свойство жизни. Типы размножения: бесполое и половое. Бесполое — вегетативное и размножение спорами. Главная особенность полового размножения. Опыление и оплодотворение у цветкового растения. Двойное оплодотворение. Достижения отечественного учёного С.Г. Навашина в изучении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Вегетативное размножение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вегетативного размножения в природе. Свойства организмов, образовавшихся вегетативным путём. Клон, клонирование. Значение вегетативного размножения для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вегетативного размножения человеком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Искусственное вегетативное размножение: прививка, культура тканей. Достижения отечественного учёного И.В. Мичурина. Применение способов вегетативного размножения в сельскохозяйственной практике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6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«Черенкование комнатных растений»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 и развитие растительного организма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процессов роста и развития растений. Зависимость процессов от условий среды обитания. Возрастные изменения в период индивидуального развития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Зависимость роста и развития растений от условий окружающей среды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Влияние условий среды на жизнь растений. Ритмы развития растений: суточные и сезонные. Влияние экологических факторов: абиотических, биотических, антропогенных. Роль природоохранной деятельности в сохранении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материалам темы «Основные процессы жизнедеятельности растений»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Основные отделы царства растений (10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Понятие о систематике растений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Происхождение названий отдельных растений. Формирование латинских названий. Классификация растений. Вид — единица классификации. Название вида. Группы царства Растения. Роль систематики в изучении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Водоросли, их значение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 строения, размножения водорослей. Характерные признаки водорослей. Особенности строения одноклеточных водорослей. Водоросли — древнейшие растения Земли. Их значение для живых организмов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водорослей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Водоросли — древнейшая группа организмов, их разнообразие. Классификация водорослей. Отделы: Зелёные, Красные, Бурые водоросли. Характеристика особенностей их строения и жизнедеятельности. Роль водорослей в природе, значение для жизни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Моховидные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Общая характеристика и значение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Моховидные, характерные черты строения. Классы Печёночники и Листостебельные мхи. Их отличительные черты, размножение и развитие. Значение мхов в природе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Плауны. Хвощи. Папоротники. Общая характеристика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Характерные черты высших споровых растений. Чередование бесполого и полового размножения в цикле развития. Общая характеристика отделов: Плауновидные, Хвощевидные, Папоротниковидные. Их значение в природе и в жизни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Голосеменные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Общая характеристика и значение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Расселение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голосеменных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поверхности Земли. Образование семян — доказательство более высокого уровня развития. Особенности строения и развития представителей класса Хвойные. Голосеменные растения на территории России, их значение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Покрытосеменные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Общая характеристика и значение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строения, размножения и развития. Сравнительная характеристика покрытосеменных и голосеменных растений. Наиболее высокий уровень развития в царстве Растения, приспособленность к различным условиям окружающей среды, разнообразие жизненных форм. Характеристика классов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Двудольные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Однодольные. Роль биологического разнообразия покрытосеменных в природе. Охрана редких и исчезающих видов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Семейства класса Двудольные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характеристика. Семейства: Розоцветные, Мотыльковые, Крестоцветные, Паслёновые, Сложноцветные. Отличительные признаки. Значение в природе и в жизни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Семейства класса Однодольные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характеристика. Семейства: Лилейные, Луковые, Злаки. Отличительные признаки. Значение в природе. Исключительная роль злаковых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материалам темы «Основные отделы царства растений»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Историческо</w:t>
      </w:r>
      <w:r w:rsidR="00964944"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 развитие растительного мира (5</w:t>
      </w: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об эволюции растительного мира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об эволюции. Первые обитатели Земли. История развития растительного мира. Выход растений на сушу. Характерные черты приспособленности растений к наземному образу жизни. Н.И. Вавилов о результатах эволюции растений, направляемой человеком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Эволюция высших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Преобразование растений в условиях суши. </w:t>
      </w:r>
      <w:proofErr w:type="spellStart"/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Усло-жнение</w:t>
      </w:r>
      <w:proofErr w:type="spellEnd"/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растений — появление над-земных и подземных систем органов. Причины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гос¬подства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голосеменных, их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приспособленность к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ус¬ло¬виям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среды. Условия появления </w:t>
      </w:r>
      <w:proofErr w:type="spellStart"/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покрыто-семен¬ных</w:t>
      </w:r>
      <w:proofErr w:type="spellEnd"/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Усложнения организации в процессе длительной эволюции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Происхождение и многообразие культурных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Отличие дикорастущих растений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культурных. Искусственный отбор и селекция. Центры происхождения культурных растений. Расселение. Сорные растения, использование некоторых видов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Дары Нового и Старого Света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Распространение картофеля, его виды. Пищевая ценность томата, тыквы. Технология выращивания культур в умеренно холодном поясе.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Дары Старого Света. Использование злаков, капусты, винограда, бананов. Разнообразные растения в жизни человека. Охрана редких и исчезающих видов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материалам темы «Историческое развитие растительного мира»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Царство Бактерии (3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 бактерий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Бактерии — живые организмы. Строение бактерий. Размножение. Перенесение неблагоприятных условий. Сравнительная характеристика строения и процессов жизнедеятельности бактерий и растений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Многообразие бактерий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Места обитания. Разнообразие форм бактерий. Группы бактерий, определяемые по способам питания, по типам обмена веществ. Отличие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цианобактерий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растений. Особенности обмена веществ бактерий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бактерий в природе и в жизни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бактерий в природе. Значение бактерий для человека. Процессы жизнедеятельности бактерий, используемые человеком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</w:t>
      </w:r>
      <w:r w:rsidR="00964944"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 8. Царство Грибы. Лишайники (4</w:t>
      </w: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Царство Грибы. Общая характеристика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черты строения. Одноклеточные и многоклеточные грибы. Своеобразие грибов: сходство с растениями и животными. Строение гриба: грибница, плодовое тело. Процесс питания грибов. Использование грибов. Роль грибов в природе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Многообразие и значение грибов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грибов по типу питания, по строению плодового тела, по съедобности. Роль грибов в жизни растений. Грибы-паразиты. Меры предупреждения отдельных заболеваний, отравления грибами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Лишайники. Общая характеристика и значение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лишайниках. Внешнее строение, классификация лишайников. Внутреннее строение. Питание, размножение лишайников. Приспособленность лишайников к условиям среды. Роль лишайников в природе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FB7" w:rsidRPr="0057131D" w:rsidRDefault="00964944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Природные сообщества (6</w:t>
      </w:r>
      <w:r w:rsidR="00EB0FB7"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Понятие о природном сообществе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Жизнь растений в природных условиях. Природное сообщество (биогеоценоз), структура. Круговорот веществ и поток энергии в природе. Экосистема. Условия среды в природном сообществе.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Весенние явления в жизни природного сообщества (лес, парк, болото)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Приспособленность растений к жизни в природном сообществе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природного сообщества (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Условия обитания растений в различных ярусах. Приспособленность организмов к совместной жизни в природном сообществе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Смена природных сообществ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о смене в природном сообществе, отличия нового состава растительных видов. Принципы смены: внешние и внутренние. Смена неустойчивых природных сообществ. Появление коренных сообществ. Понятие «сукцессия»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Многообразие природных сообществ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Естественные природные сообщества — лес, луг, болото, степь. Их характерные обитатели. Искусственные природные сообщества —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Охрана естественных природных сообществ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Жизнь организмов в природе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Взаимосвязь организмов со средой обитания. Значение организмов в природе: образование органических веществ, насыщение атмосферы кислородом, разложение остатков организмов, использование растениями энергии солнечного света. Непрерывное движение веществ — биологический круговорот. Охрана природных сообществ — основа их устойчивого развития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материалам тем 7–9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Итоговый контроль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уровня усвоения материалов курса биологии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 класса и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основных видов учебной деятельности</w:t>
      </w:r>
    </w:p>
    <w:p w:rsidR="00EB0FB7" w:rsidRPr="00597F0F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97F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 класс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1. Общие сведения о мире животных (5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Зоология — наука о животных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Введение. Зоология как система наук о животных. Морфология, анатомия, физиология, экология, палеонтология, этология. Сходство и различия животных и растений. Разнообразие и значение животных в природе и в жизни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Животные и окружающая среда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Классификация животных и основные систематические группы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Наука систематика. Вид. Популяция. Систематические группы.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Влияние человека на животных. Косвенное и прямое влияние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Красная книга. Заповедники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Краткая история развития зоологии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Труды великого учёного Древней Греции Аристотеля. Развитие зоологии в Средние века и эпоху Возрождения. Изобретение микроскопа. Труды К. Линнея. Экспедиции русского академика П.С. Палласа. Труды Ч. Дарвина, их роль в развитии зоологии. Исследования отечественных учёных в области зоологии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«Общие сведения о мире животных»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«Разнообразие животных в природе»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2. Строение тела животных (2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Клетка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Наука цитология. Строение животной клетки: размеры и формы, клеточные структуры, их роль в жизнедеятельности клетки. Сходство и различия в строении животной и растительной клеток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Ткани, органы и системы органов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его образом жизни.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«Строение тела животных»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Тема 3. </w:t>
      </w:r>
      <w:proofErr w:type="spellStart"/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Подцарство</w:t>
      </w:r>
      <w:proofErr w:type="spellEnd"/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 Простейшие, или Одноклеточные (4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Простейшие. Тип Саркодовые и жгутиконосцы. Класс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Саркодовые</w:t>
      </w:r>
      <w:proofErr w:type="gramEnd"/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Среда обитания, внешнее строение. Строение и жизнедеятельность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саркодовых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примере амёбы-протея. Разнообразие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саркодовых</w:t>
      </w:r>
      <w:proofErr w:type="gramEnd"/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Саркодовые и жгутиконосцы. Класс Жгутиконосцы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Инфузории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Среда обитания, строение и передвижение на примере инфузории-туфельки. Связь усложнения строения с процессами жизнедеятельности. Разнообразие инфузорий.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1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«Строение и передвижение инфузории-туфельки»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простейших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Простейшие, или Одноклеточные»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Тема 4. </w:t>
      </w:r>
      <w:proofErr w:type="spellStart"/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Подцарство</w:t>
      </w:r>
      <w:proofErr w:type="spellEnd"/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 Многоклеточные (2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многоклеточных животных. Тип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Кишечнополостные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Строение и жизнедеятельность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по сравнению с простейшими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Гидроидные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Класс Коралловые полипы: жизненные циклы, процессы жизнедеятельности. Класс Сцифоидные медузы: характерные черты строения и жизнедеятельности, жизненный цикл.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Многоклеточные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тип Кишечнополостные»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5. Типы Плоские черви, К</w:t>
      </w:r>
      <w:r w:rsidR="00964944"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руглые черви, Кольчатые черви (5</w:t>
      </w: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Плоские черви. Общая характеристика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кишечнополостными</w:t>
      </w:r>
      <w:proofErr w:type="gramEnd"/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плоских червей: сосальщики и цепни. Класс Сосальщики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Тип Круглые черви. Класс Нематоды. Общая характеристика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Кольчатые черви. Общая характеристика. Класс Многощетинковые черви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Места обитания, строение и функции систем внутренних органов. Уровни организации органов чу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вств св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ободноживущих кольчатых червей и паразитических круглых червей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Кольчатые черви. Общая характеристика. Класс Малощетинковые черви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2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«Внешнее строение дождевого червя, его передвижение, раздражимость».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«Типы Плоские черви, Круглые черви, Кольчатые черви»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6. Тип Моллюски (4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 типа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Брюхоногие моллюски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 Двустворчатые моллюски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Среда обитания, внешнее строение на примере беззубки. Строение и жизнедеятельность систем внутренних органов. Особенности размножения и развития. Роль в природе и значение для человека.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3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«Внешнее строение раковин пресноводных и морских моллюсков»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Головоногие моллюски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 Признаки усложнения организации.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«Тип Моллюски»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7. Тип Членистоногие (7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типа Членистоногие. Класс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  <w:proofErr w:type="gramEnd"/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Характерные черты типа Членистоногие. Общие признаки строения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Среда обитания, особенности внешнего и внутреннего строения, размножение и развитие речного рака. Разнообразие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Значение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природе и в жизни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Паукообразные</w:t>
      </w:r>
      <w:proofErr w:type="gramEnd"/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характеристика, особенности внешнего строения на примере паука-крестовика. Разнообразие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паукообразных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Роль паукообразных в природе и в жизни человека. Меры защиты от заболеваний, переносимых инфицированными клещами, от укусов ядовитых пауков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Насекомые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4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«Внешнее строение насекомого»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Типы развития насекомых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 неполным превращением. Группы насекомых. Развитие с полным превращением. Группы насекомых. Роль каждой стадии развития насекомых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Общественные насекомые — пчёлы и муравьи. Полезные насекомые. Охрана насекомых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Красная книга. Роль насекомых в природе и в жизни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Насекомые — вредители культурных растений и переносчики заболеваний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Вредители сельскохозяйственных культур. Насекомые — переносчики заболеваний человека и животных. Методы борьбы с вредными насекомыми.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«Тип Членистоногие»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Итоговый контроль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темам 1–7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8. Тип Хордовы</w:t>
      </w:r>
      <w:r w:rsidR="0057131D"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е. Бесчерепные. Надкласс Рыбы (7</w:t>
      </w: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Хордовые. Примитивные формы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признаки хордовых животных. Бесчерепные,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Надкласс Рыбы. Общая характеристика, внешнее строение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внешнего строения, связанные с обитанием в воде. Строение и функции конечностей. Органы боковой линии, органы слуха, равновесия.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5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«Внешнее строение и особенности передвижения рыбы»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Внутреннее строение рыб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размножения рыб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Органы и процесс размножения. Живорождение. Миграции.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6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«Внутреннее строение рыбы» (по усмотрению учителя)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группы рыб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 Хрящевые рыбы, общая характеристика. Класс Костные рыбы: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лучепёрые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лопастепёрые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двоякодышащие и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кистепёрые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Место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кистепёрых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рыб в эволюции позвоночных. Меры предосторожности от нападения акул при купании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Промысловые рыбы. Их использование и охрана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Рыболовство. Промысловые рыбы. Прудовые хозяйства. Акклиматизация рыб. Аквариумные рыбы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«Тип Хордовые. Бесчерепные. Надкласс Рыбы»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9. Класс Земноводные, или Амфибии (4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Среда обитания и строение тела земноводных. Общая характеристика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Места обитания. Внешнее строение. Особенности кожного покрова. Опорно-двигательная система, её усложнение по сравнению с костными рыбами. Признаки приспособленности земноводных к жизни на суше и в воде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Строение и деятельность внутренних органов земноводных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Характерные черты строения систем внутренних органов по сравнению с костными рыбами. Сходство строения внутренних органов земноводных и рыб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Годовой жизненный цикл и происхождение земноводных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и значение земноводных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земноводные, их разнообразие и распространение. Роль земноводных в природных биоценозах, в жизни человека. Охрана. Красная книга.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«Класс Земноводные, или Амфибии»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10. Класс Пресмыкающиеся, или Рептилии (4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Внешнее строение и скелет пресмыкающихся. Общая характеристика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Взаимосвязь внешнего строения и наземного образа жизни. Особенности строения скелета пресмыкающихся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Внутреннее строение и жизнедеятельность пресмыкающихся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Сходство и различия строения систем внутренних органов пресмыкающихся и земноводных. Черты приспособленности к жизни на суше. Размножение и развитие. Зависимость годового жизненного цикла от температурных условий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пресмыкающихся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черты строения представителей разных отрядов. Меры предосторожности от укусов ядовитых змей. Оказание первой доврачебной помощи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пресмыкающихся, их происхождение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пресмыкающихся в биоценозах,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«Класс Пресмыкающиеся, или Рептилии»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11. Класс Птицы (9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класса. Внешнее строение птиц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Взаимосвязь внешнего строения и приспособленности птиц к полёту. Типы перьев и их функции. Черты сходства и различия покровов птиц и рептилий.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7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«Внешнее строение птицы. Строение перьев»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Опорно-двигательная система птиц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Внутреннее строение птиц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Размножение и развитие птиц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строения органов размножения. Этапы формирования яйца. Развитие зародыша. Характерные черты развития выводковых и гнездовых птиц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Годовой жизненный цикл и сезонные явления в жизни птиц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Послегнездовой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период. Кочёвки и миграции, их причины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птиц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Систематические группы птиц, их отличительные черты. Признаки выделения экологических групп. Классификация птиц по типу пищи, по местам обитания. Взаимосвязь внешнего строения, типа пищи и мест обитания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и охрана птиц. Происхождение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«Птицы леса (парка)»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темам 9–11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12. Кл</w:t>
      </w:r>
      <w:r w:rsidR="0057131D"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асс Млекопитающие, или Звери (9</w:t>
      </w: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класса. Внешнее строение млекопитающих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Отличительные признаки строения тела. Сравнение строения покровов млекопитающих и рептилий. Прогрессивные черты строения и жизнедеятельности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Внутреннее строение млекопитающих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№8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«Строение скелета млекопитающих»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Размножение и развитие млекопитающих. Годовой жизненный цикл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развития зародыша. Забота о потомстве. Годовой жизненный цикл. Изменение численности и её восстановление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Происхождение и разнообразие млекопитающих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Высшие, или Плацентарные, звери: насекомоядные и рукокрылые, грызуны и зайцеобразные, хищные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Высшие, или Плацентарные, звери: ластоногие и китообразные, парнокопытные и непарнокопытные, хоботные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Характерные черты строения и жизнедеятельности водных млекопитающих, парнокопытных и непарнокопытных. Охрана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хоботных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Роль животных в экосистемах, в жизни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Высшие, или Плацентарные, звери: приматы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Экологические группы млекопитающих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Признаки животных одной экологической группы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«Разнообразие млекопитающих (зоопарк, краеведческий музей)»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млекопитающих для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Происхождение домашних животных. Отрасль сельского хозяйства — животноводство, основные направления, роль в жизни человека. Редкие и исчезающие виды млекопитающих, их охрана. Красная книга.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«Класс Млекопитающие, или Звери»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13. Развитие животного мира на Земле (6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Доказательства эволюции животного мира. Учение Ч. Дарвина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 Дарвина, их значение в объяснении причин возникновения видов и эволюции органического мира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животного мира на Земле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Этапы эволюции животного мира. Появление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многоклеточности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Современный мир живых организмов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Уровни организации жизни. Состав биоценоза: продуценты, консументы, редуценты. Цепи питания. Круговорот веществ и превращения энергии. Экосистема. Биогеоценоз. Биосфера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Биосфера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о единстве живой материи в древние времена. Границы биосферы. Учение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В.И. Вернадского о биосфере. Живое вещество. Косное и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биокосное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вещество. Функции живого вещества в биосфере. Роль косного вещества. Взаимосвязь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биокосного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косного вещества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темам 8–13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Итоговый контроль знаний по курсу биологии 8 класса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«Жизнь природного сообщества весной»</w:t>
      </w:r>
    </w:p>
    <w:p w:rsidR="0057131D" w:rsidRPr="0057131D" w:rsidRDefault="0057131D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</w:p>
    <w:p w:rsidR="00EB0FB7" w:rsidRPr="00597F0F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u w:val="single"/>
          <w:lang w:eastAsia="hi-IN" w:bidi="hi-IN"/>
        </w:rPr>
      </w:pPr>
      <w:r w:rsidRPr="00597F0F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u w:val="single"/>
          <w:lang w:eastAsia="hi-IN" w:bidi="hi-IN"/>
        </w:rPr>
        <w:t>9 класс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Общий обзор организма человека (5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Науки, изучающие организм человека. Место человека в живой природе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млекопитающих, приматов и человекообразных обезьян в организме человека. Специфические особенности человека как биологического вида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Строение, химический состав и жизнедеятельность клетки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Части клетки. Органоиды в животной клетке. Процессы, происходящие в клетке: обмен веществ, рост, развитие, размножение. Возбудимость.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1«Действие каталазы на пероксид водорода»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Ткани организма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Эпителиальные, соединительные, мышечные ткани. Нервная ткань.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 2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«Клетки и ткани под микроскопом»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систем органов организма человека. Регуляция работы внутренних органов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покровных органов.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Опорно-двигательная, пищеварительная, кровеносная, иммунная, дыхательная, нервная, эндокринная, мочевыделительная, половая системы органов.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Уровни организации организма. Нервная и гуморальная регуляция внутренних органов. Рефлекторная дуга.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«Изучение мигательного рефлекса и его торможения»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«Общий обзор организма человека»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2. Опорно-двигательная система (</w:t>
      </w:r>
      <w:r w:rsidR="00597F0F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7</w:t>
      </w: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Строение, состав и типы соединения костей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и значение скелета. Три типа костей. Строение костей. Состав костей. Типы соединения костей.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№3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«Строение костной ткани. Состав костей»»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Скелет головы и туловища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Отделы черепа. Кости, образующие череп. Отделы позвоночника. Строение позвонка. Строение грудной клетки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Скелет конечностей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скелета поясов конечностей, верхней и нижней конечностей.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«Исследование строения плечевого пояса и предплечья»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повреждениях опорно-двигательной системы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травм, затрагивающих скелет (растяжения, вывихи, открытые и закрытые переломы). Необходимые приёмы первой помощи при травмах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Строение, основные типы и группы мышц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Гладкая и скелетная мускулатура. Строение скелетной мышцы. Основные группы скелетных мышц.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мышц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Мышцы — антагонисты и синергисты. Динамическая и статическая работа мышц. Мышечное утомление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Нарушение осанки и плоскостопие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Осанка. Причины и последствия неправильной осанки. Предупреждение искривления позвоночника, плоскостопия.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«Проверка правильности осанки»,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«Выявление плоскостопия»,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«Оценка гибкости позвоночника»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опорно-двигательной системы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«Опорно-двигательная система»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3. Внутренняя среда о</w:t>
      </w:r>
      <w:r w:rsidR="00597F0F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рганизма Кровеносная система. (9</w:t>
      </w: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Значение крови и её состав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Иммунитет. Тканевая совместимость. Переливание крови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Сердце. Круги кровообращения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Органы кровообращения. Строение сердца. Виды кровеносных сосудов. Большой и малый круги кровообращения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Движение лимфы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Лимфатические сосуды. Лимфатические узлы. Роль лимфы в организме.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Движение крови по сосудам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Давление крови в сосудах. Верхнее и нижнее артериальное давление. Заболевания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системы, связанные с давлением крови. Скорость кровотока. Пульс. Перераспределение крови в работающих органах.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="0059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«Определение ЧСС, давления»,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Регуляция работы органов кровеносной системы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Отделы нервной системы, управляющие работой сердца. Гуморальная регуляция сердца. Автоматизм сердца.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«Доказательства вреда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Заболевания кровеносной системы. Первая помощь при кровотечениях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Физические нагрузки и здоровье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системы. Влияние курения и алкоголя на состояние 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системы. Виды кровотечений (</w:t>
      </w:r>
      <w:proofErr w:type="gram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капиллярное</w:t>
      </w:r>
      <w:proofErr w:type="gram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венозное, артериальное).\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4. Дыхательная система (7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дыхательной системы. Органы дыхания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Связь дыхательной и кровеносной систем. Строение дыхательных путей. Органы дыхания и их функции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лёгких. Газообмен в лёгких и тканях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лёгких. Процесс поступления кислорода в кровь и транспорт кислорода от лёгких по телу. Роль эритроцитов и гемоглобина в переносе кислорода.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Дыхательные движения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Механизм вдоха и выдоха. Органы, участвующие в дыхательных движениях. Влияние курения на функции альвеол лёгких.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работа№4 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«Дыхательные движения»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Регуляция дыхания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«Измерение обхвата грудной клетки»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Заболевания дыхательной системы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«Определение запылённости воздуха»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помощь при повреждении дыхательных органов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попадании инородного тела в верхние дыхательные пути, при утоплении, удушении, заваливании землёй, при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электротравмах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Искусственное дыхание. Непрямой массаж сердца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темам «Кровеносная система. Внутренняя среда организма», «Дыхательная система»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5. Пищеварительная система (7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пищеварительной системы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пищеварения. Органы пищеварительной системы. Пищеварительные железы.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Зубы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зубного ряда человека. Смена зубов. Строение зуба. Значение зубов. Уход за зубами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Пищеварение в ротовой полости и желудке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Механическая и химическая обработка пищи в ротовой полости. Пищеварение в желудке. Строение стенок желудка.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Лабораторная работа №5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«Действие ферментов слюны на крахмал».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Пищеварение в кишечнике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Химическая обработка пищи в тонком кишечнике и всасывание питательных веществ. Печень и её функции. Толстая кишка, аппендикс и их функции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Регуляция пищеварения. Гигиена питания. Значение пищи и её состав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Заболевания органов пищеварения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«Пищеварительная система»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темам 1–5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lastRenderedPageBreak/>
        <w:t>Тема 6. Обмен веществ и энергии (3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Обменные процессы в организме Стадии обмена веществ. Пластический и энергетический обмен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питания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 энергии в организме. Факторы, влияющие на основной и общий обмен организма. Нормы питания. Калорийность пищи.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«Определение тренированности организма по функциональной пробе с максимальной задержкой дыхания до и после нагрузки»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Витамины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Роль витаминов в организме.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Гипер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7. Мочевыделительная система (2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Строение и функции почек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мочевыделительной системы. Функции почек. Строение нефрона. Механизм фильтрации мочи в нефроне. Этапы формирования мочи в почках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Заболевания органов мочевыделения. Питьевой режим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8. Кожа (3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кожи и её строение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Функции кожных покровов. Строение кожи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Заболевания кожных покровов и повреждения кожи. Гигиена кожных покровов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темам 6–8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9. Эндокринная и нервная системы (5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Железы и роль гормонов в организме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Значение, строение и функция нервной системы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Автономный отдел нервной системы. Нейрогормональная регуляция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«Штриховое раздражение кожи»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Спинной мозг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спинного мозга. Рефлекторная функция спинного мозга (соматические и вегетативные рефлексы). Проводящая функция спинного мозга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Головной мозг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Серое и белое вещество головного мозга. Строение и функции отделов головного мозга. Расположение и функции зон коры больших полушарий.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«Изучение функций отделов головного мозга»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10. Органы чувств. Анализаторы (6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 работы органов чувств и анализаторов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Пять чувств человека. Расположение, функции анализаторов и особенности их работы. Развитость органов чувств и тренировка. Иллюзия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 зрения и зрительный анализатор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зрения. Строение глаза. Слёзные железы. Оболочки глаза.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«Исследование реакции зрачка на освещённость»,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«Исследование принципа работы хрусталика, обнаружение слепого пятна»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Заболевания и повреждения органов зрения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Близорукость и дальнозоркость. Первая помощь при повреждении глаз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Органы слуха, равновесия и их анализаторы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«Оценка состояния вестибулярного аппарата»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Органы осязания, обоняния и вкуса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Значение, расположение и устройство органов осязания, обоняния и вкуса. Вредные пахучие вещества. Особенности работы органа вкуса.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темам 9 и 10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11. Поведение человека и высшая нервная деятельность (9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Врождённые формы поведения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Положительные и отрицательные (побудительные и тормозные) инстинкты и рефлексы. Явление запечатления (импринтинга)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Приобретённые формы поведения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Условные рефлексы и торможение рефлекса. Подкрепление рефлекса. Динамический стереотип.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Закономерности работы головного мозга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Центральное торможение. Безусловное (врождённое) и условное (приобретённое) торможение. Явление доминанты. Закон взаимной индукции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Сложная психическая деятельность: речь, память, мышление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личности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Регуляция поведения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«Изучение внимания»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 дня. Работоспособность. Сон и его значение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Стадии работоспособности (врабатывание, устойчивая работоспособность, истощение). Правильный режим дня и его значение. Активный отдых. Сон как составляющая суточных биоритмов. Медленный и быстрый сон. Природа сновидений. Значение сна для человека. Гигиена сна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Вред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наркогенных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Примеры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наркогенных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веществ. Причины обращения молодых людей к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наркогенным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веществам. Процесс привыкания к курению.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 курения на организм. Опасность привыкания к наркотикам и токсическим веществам. Реакция абстиненции. Влияние алкоголя на организм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знаний по теме «Поведение человека и высшая нервная деятельность»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12. Половая система. Индивидуальное развитие организма (2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Половая система человека. Заболевания наследственные, врождённые, передающиеся половым путём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передающиеся половым путём. СПИД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организма человека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Созревание зародыша. Закономерности роста и развития ребёнка. Ростовые скачки. Календарный и биологический возраст.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«Половая система. Индивидуальное развитие организма»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7131D"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Тема 13. Биосфера и человек (3 ч)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 экологических факторов на человека. Человек как часть живого вещества биосферы. Влияние абиотических факторов (наличие кислорода для дыхания, питьевой воды, света, климат) и биотических факторов на человека как часть живой природы. Влияние хозяйственной деятельности на человека. Человек как фактор, значительно влияющий на биосферу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 человека на биосферу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 отношений человека и биосферы. Причины усиления влияния человека на природу в последние столетия. Глобальные экологические проблемы. Загрязнение атмосферы и увеличение концентрации углекислого газа. Загрязнение гидросферы. Загрязнение и разрушение почв. Радиоактивное загрязнение биосферы. Прямое и косвенное влияние человека на флору и фауну. Природоохранная деятельность человека. Экологическое образование. Ноосфера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по теме «Биосфера и человек»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знаний по разделу «Человек и его здоровье» </w:t>
      </w:r>
    </w:p>
    <w:p w:rsidR="00EB0FB7" w:rsidRPr="0057131D" w:rsidRDefault="00EB0FB7" w:rsidP="00571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усвоения материала курса «Человек и его здоровье» и </w:t>
      </w:r>
      <w:proofErr w:type="spellStart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основных видов учебной деятельности</w:t>
      </w:r>
      <w:r w:rsidR="008845F4" w:rsidRPr="0057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0FB7" w:rsidRPr="0057131D" w:rsidRDefault="00EB0FB7" w:rsidP="0057131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FB7" w:rsidRPr="0057131D" w:rsidRDefault="00EB0FB7" w:rsidP="005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FB7" w:rsidRPr="0057131D" w:rsidSect="00F32AC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12" w:rsidRDefault="009E7F12" w:rsidP="002236CB">
      <w:pPr>
        <w:spacing w:after="0" w:line="240" w:lineRule="auto"/>
      </w:pPr>
      <w:r>
        <w:separator/>
      </w:r>
    </w:p>
  </w:endnote>
  <w:endnote w:type="continuationSeparator" w:id="0">
    <w:p w:rsidR="009E7F12" w:rsidRDefault="009E7F12" w:rsidP="0022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12" w:rsidRDefault="009E7F12" w:rsidP="002236CB">
      <w:pPr>
        <w:spacing w:after="0" w:line="240" w:lineRule="auto"/>
      </w:pPr>
      <w:r>
        <w:separator/>
      </w:r>
    </w:p>
  </w:footnote>
  <w:footnote w:type="continuationSeparator" w:id="0">
    <w:p w:rsidR="009E7F12" w:rsidRDefault="009E7F12" w:rsidP="0022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2D3026"/>
    <w:multiLevelType w:val="hybridMultilevel"/>
    <w:tmpl w:val="D162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1D599B"/>
    <w:multiLevelType w:val="multilevel"/>
    <w:tmpl w:val="A1C69DD8"/>
    <w:lvl w:ilvl="0">
      <w:start w:val="1"/>
      <w:numFmt w:val="bullet"/>
      <w:lvlText w:val="•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141FD"/>
    <w:multiLevelType w:val="hybridMultilevel"/>
    <w:tmpl w:val="E320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393D6C"/>
    <w:multiLevelType w:val="hybridMultilevel"/>
    <w:tmpl w:val="33268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4295450"/>
    <w:multiLevelType w:val="hybridMultilevel"/>
    <w:tmpl w:val="323A2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3E362D"/>
    <w:multiLevelType w:val="hybridMultilevel"/>
    <w:tmpl w:val="09929658"/>
    <w:lvl w:ilvl="0" w:tplc="53F409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E450B9"/>
    <w:multiLevelType w:val="hybridMultilevel"/>
    <w:tmpl w:val="1528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52223811"/>
    <w:multiLevelType w:val="hybridMultilevel"/>
    <w:tmpl w:val="C04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86576"/>
    <w:multiLevelType w:val="hybridMultilevel"/>
    <w:tmpl w:val="37ECB1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557022"/>
    <w:multiLevelType w:val="hybridMultilevel"/>
    <w:tmpl w:val="25A0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F53696"/>
    <w:multiLevelType w:val="hybridMultilevel"/>
    <w:tmpl w:val="D7E4F9C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D0706"/>
    <w:multiLevelType w:val="hybridMultilevel"/>
    <w:tmpl w:val="1884DC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>
    <w:nsid w:val="5E291BFA"/>
    <w:multiLevelType w:val="hybridMultilevel"/>
    <w:tmpl w:val="F4A2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AC376A9"/>
    <w:multiLevelType w:val="hybridMultilevel"/>
    <w:tmpl w:val="EE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1D7F59"/>
    <w:multiLevelType w:val="hybridMultilevel"/>
    <w:tmpl w:val="B940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2533C00"/>
    <w:multiLevelType w:val="multilevel"/>
    <w:tmpl w:val="27402B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18"/>
  </w:num>
  <w:num w:numId="5">
    <w:abstractNumId w:val="27"/>
  </w:num>
  <w:num w:numId="6">
    <w:abstractNumId w:val="14"/>
  </w:num>
  <w:num w:numId="7">
    <w:abstractNumId w:val="5"/>
  </w:num>
  <w:num w:numId="8">
    <w:abstractNumId w:val="31"/>
  </w:num>
  <w:num w:numId="9">
    <w:abstractNumId w:val="2"/>
  </w:num>
  <w:num w:numId="10">
    <w:abstractNumId w:val="16"/>
  </w:num>
  <w:num w:numId="11">
    <w:abstractNumId w:val="0"/>
  </w:num>
  <w:num w:numId="12">
    <w:abstractNumId w:val="17"/>
  </w:num>
  <w:num w:numId="13">
    <w:abstractNumId w:val="29"/>
  </w:num>
  <w:num w:numId="14">
    <w:abstractNumId w:val="28"/>
  </w:num>
  <w:num w:numId="15">
    <w:abstractNumId w:val="22"/>
  </w:num>
  <w:num w:numId="16">
    <w:abstractNumId w:val="6"/>
  </w:num>
  <w:num w:numId="17">
    <w:abstractNumId w:val="15"/>
  </w:num>
  <w:num w:numId="18">
    <w:abstractNumId w:val="4"/>
  </w:num>
  <w:num w:numId="19">
    <w:abstractNumId w:val="9"/>
  </w:num>
  <w:num w:numId="20">
    <w:abstractNumId w:val="30"/>
  </w:num>
  <w:num w:numId="21">
    <w:abstractNumId w:val="10"/>
  </w:num>
  <w:num w:numId="22">
    <w:abstractNumId w:val="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"/>
  </w:num>
  <w:num w:numId="27">
    <w:abstractNumId w:val="12"/>
  </w:num>
  <w:num w:numId="28">
    <w:abstractNumId w:val="8"/>
  </w:num>
  <w:num w:numId="29">
    <w:abstractNumId w:val="2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D29"/>
    <w:rsid w:val="00053147"/>
    <w:rsid w:val="00053BA5"/>
    <w:rsid w:val="000620F8"/>
    <w:rsid w:val="00096E55"/>
    <w:rsid w:val="000B4B05"/>
    <w:rsid w:val="000C21B7"/>
    <w:rsid w:val="000D19E7"/>
    <w:rsid w:val="000F668C"/>
    <w:rsid w:val="00104DCD"/>
    <w:rsid w:val="001428E5"/>
    <w:rsid w:val="0015374F"/>
    <w:rsid w:val="00161A90"/>
    <w:rsid w:val="001708E6"/>
    <w:rsid w:val="00187E48"/>
    <w:rsid w:val="001A1C68"/>
    <w:rsid w:val="001C7327"/>
    <w:rsid w:val="00201E4F"/>
    <w:rsid w:val="00210E4D"/>
    <w:rsid w:val="002127A3"/>
    <w:rsid w:val="002232E3"/>
    <w:rsid w:val="002236CB"/>
    <w:rsid w:val="0023590E"/>
    <w:rsid w:val="0025226C"/>
    <w:rsid w:val="0026433F"/>
    <w:rsid w:val="00287D29"/>
    <w:rsid w:val="0029327B"/>
    <w:rsid w:val="00294D95"/>
    <w:rsid w:val="002A2695"/>
    <w:rsid w:val="002B3B24"/>
    <w:rsid w:val="002C3710"/>
    <w:rsid w:val="002C3C6F"/>
    <w:rsid w:val="002F002A"/>
    <w:rsid w:val="003924C6"/>
    <w:rsid w:val="0039679B"/>
    <w:rsid w:val="003E7D86"/>
    <w:rsid w:val="00415C86"/>
    <w:rsid w:val="00431D88"/>
    <w:rsid w:val="00443A18"/>
    <w:rsid w:val="004D3BA4"/>
    <w:rsid w:val="00500700"/>
    <w:rsid w:val="0054200B"/>
    <w:rsid w:val="00545547"/>
    <w:rsid w:val="00567EC3"/>
    <w:rsid w:val="0057131D"/>
    <w:rsid w:val="005764D2"/>
    <w:rsid w:val="00597F0F"/>
    <w:rsid w:val="005D580B"/>
    <w:rsid w:val="005F3ACC"/>
    <w:rsid w:val="005F5970"/>
    <w:rsid w:val="00625BF4"/>
    <w:rsid w:val="00637509"/>
    <w:rsid w:val="00664618"/>
    <w:rsid w:val="00665FF6"/>
    <w:rsid w:val="006B01D3"/>
    <w:rsid w:val="006D2DC2"/>
    <w:rsid w:val="00703FE3"/>
    <w:rsid w:val="00713EB7"/>
    <w:rsid w:val="00720241"/>
    <w:rsid w:val="00722D0E"/>
    <w:rsid w:val="00724392"/>
    <w:rsid w:val="00743281"/>
    <w:rsid w:val="007A5D4B"/>
    <w:rsid w:val="007A70F6"/>
    <w:rsid w:val="007E150A"/>
    <w:rsid w:val="007F7297"/>
    <w:rsid w:val="00813AD8"/>
    <w:rsid w:val="0082228D"/>
    <w:rsid w:val="008402A3"/>
    <w:rsid w:val="00851A3E"/>
    <w:rsid w:val="008845F4"/>
    <w:rsid w:val="008C3CFC"/>
    <w:rsid w:val="008D77CA"/>
    <w:rsid w:val="008E645F"/>
    <w:rsid w:val="009052D4"/>
    <w:rsid w:val="009068D0"/>
    <w:rsid w:val="00937277"/>
    <w:rsid w:val="00947DFE"/>
    <w:rsid w:val="0095682A"/>
    <w:rsid w:val="00964944"/>
    <w:rsid w:val="00970476"/>
    <w:rsid w:val="009C0019"/>
    <w:rsid w:val="009E7F12"/>
    <w:rsid w:val="00A07413"/>
    <w:rsid w:val="00A11825"/>
    <w:rsid w:val="00A24754"/>
    <w:rsid w:val="00A31B2E"/>
    <w:rsid w:val="00AD279C"/>
    <w:rsid w:val="00AE5B04"/>
    <w:rsid w:val="00AE7F8A"/>
    <w:rsid w:val="00AF3E37"/>
    <w:rsid w:val="00B91ED7"/>
    <w:rsid w:val="00BB77F8"/>
    <w:rsid w:val="00BC10B9"/>
    <w:rsid w:val="00BE148D"/>
    <w:rsid w:val="00C03D50"/>
    <w:rsid w:val="00C20191"/>
    <w:rsid w:val="00C20378"/>
    <w:rsid w:val="00C422D4"/>
    <w:rsid w:val="00C454D6"/>
    <w:rsid w:val="00C4771F"/>
    <w:rsid w:val="00C70761"/>
    <w:rsid w:val="00C73EA9"/>
    <w:rsid w:val="00CA322F"/>
    <w:rsid w:val="00CF0D29"/>
    <w:rsid w:val="00D24DA5"/>
    <w:rsid w:val="00D401ED"/>
    <w:rsid w:val="00DD275A"/>
    <w:rsid w:val="00E302D8"/>
    <w:rsid w:val="00E502DA"/>
    <w:rsid w:val="00E8576E"/>
    <w:rsid w:val="00E911A1"/>
    <w:rsid w:val="00E935BF"/>
    <w:rsid w:val="00EB0FB7"/>
    <w:rsid w:val="00EC400F"/>
    <w:rsid w:val="00EC666C"/>
    <w:rsid w:val="00ED6D06"/>
    <w:rsid w:val="00EE017E"/>
    <w:rsid w:val="00F02FDC"/>
    <w:rsid w:val="00F32ACA"/>
    <w:rsid w:val="00F47E4E"/>
    <w:rsid w:val="00F6142C"/>
    <w:rsid w:val="00F66665"/>
    <w:rsid w:val="00F75C56"/>
    <w:rsid w:val="00F86966"/>
    <w:rsid w:val="00F910B9"/>
    <w:rsid w:val="00F93DC9"/>
    <w:rsid w:val="00F94107"/>
    <w:rsid w:val="00F94B56"/>
    <w:rsid w:val="00F962F2"/>
    <w:rsid w:val="00F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2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77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D2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7F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7D29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287D2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287D29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287D29"/>
    <w:rPr>
      <w:rFonts w:ascii="Arial Narrow" w:hAnsi="Arial Narrow" w:cs="Arial Narrow"/>
      <w:b/>
      <w:bCs/>
      <w:i/>
      <w:iCs/>
      <w:sz w:val="8"/>
      <w:szCs w:val="8"/>
    </w:rPr>
  </w:style>
  <w:style w:type="paragraph" w:styleId="a3">
    <w:name w:val="No Spacing"/>
    <w:uiPriority w:val="99"/>
    <w:qFormat/>
    <w:rsid w:val="00287D29"/>
    <w:rPr>
      <w:rFonts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287D29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287D29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287D29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287D29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7D29"/>
    <w:pPr>
      <w:ind w:left="720"/>
    </w:pPr>
  </w:style>
  <w:style w:type="table" w:styleId="a5">
    <w:name w:val="Table Grid"/>
    <w:basedOn w:val="a1"/>
    <w:uiPriority w:val="99"/>
    <w:rsid w:val="00851A3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851A3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D2DC2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6D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D2DC2"/>
    <w:rPr>
      <w:rFonts w:ascii="Calibri" w:eastAsia="Times New Roman" w:hAnsi="Calibri" w:cs="Calibri"/>
    </w:rPr>
  </w:style>
  <w:style w:type="paragraph" w:styleId="ab">
    <w:name w:val="Body Text"/>
    <w:basedOn w:val="a"/>
    <w:link w:val="ac"/>
    <w:uiPriority w:val="99"/>
    <w:rsid w:val="00BE14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BE148D"/>
    <w:rPr>
      <w:rFonts w:ascii="Calibri" w:eastAsia="Times New Roman" w:hAnsi="Calibri" w:cs="Calibri"/>
    </w:rPr>
  </w:style>
  <w:style w:type="paragraph" w:styleId="ad">
    <w:name w:val="Plain Text"/>
    <w:basedOn w:val="a"/>
    <w:link w:val="ae"/>
    <w:uiPriority w:val="99"/>
    <w:semiHidden/>
    <w:rsid w:val="00BE14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locked/>
    <w:rsid w:val="00BE148D"/>
    <w:rPr>
      <w:rFonts w:ascii="Courier New" w:hAnsi="Courier New" w:cs="Courier New"/>
      <w:sz w:val="20"/>
      <w:szCs w:val="20"/>
      <w:lang w:eastAsia="ru-RU"/>
    </w:rPr>
  </w:style>
  <w:style w:type="character" w:customStyle="1" w:styleId="Abstract">
    <w:name w:val="Abstract Знак"/>
    <w:basedOn w:val="a0"/>
    <w:link w:val="Abstract0"/>
    <w:uiPriority w:val="99"/>
    <w:locked/>
    <w:rsid w:val="00BE148D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BE148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">
    <w:name w:val="А_основной Знак"/>
    <w:basedOn w:val="a0"/>
    <w:link w:val="af0"/>
    <w:uiPriority w:val="99"/>
    <w:locked/>
    <w:rsid w:val="00BE148D"/>
    <w:rPr>
      <w:rFonts w:ascii="Times New Roman" w:hAnsi="Times New Roman" w:cs="Times New Roman"/>
      <w:sz w:val="28"/>
      <w:szCs w:val="28"/>
    </w:rPr>
  </w:style>
  <w:style w:type="paragraph" w:customStyle="1" w:styleId="af0">
    <w:name w:val="А_основной"/>
    <w:basedOn w:val="a"/>
    <w:link w:val="af"/>
    <w:uiPriority w:val="99"/>
    <w:rsid w:val="00BE148D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customStyle="1" w:styleId="af1">
    <w:name w:val="Новый"/>
    <w:basedOn w:val="a"/>
    <w:uiPriority w:val="99"/>
    <w:rsid w:val="00BE148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E148D"/>
    <w:pPr>
      <w:widowControl w:val="0"/>
      <w:jc w:val="both"/>
    </w:pPr>
    <w:rPr>
      <w:rFonts w:ascii="Times New Roman" w:eastAsia="Times New Roman" w:hAnsi="Times New Roman"/>
    </w:rPr>
  </w:style>
  <w:style w:type="character" w:styleId="af2">
    <w:name w:val="Strong"/>
    <w:basedOn w:val="a0"/>
    <w:uiPriority w:val="99"/>
    <w:qFormat/>
    <w:rsid w:val="00BE148D"/>
    <w:rPr>
      <w:b/>
      <w:bCs/>
    </w:rPr>
  </w:style>
  <w:style w:type="paragraph" w:styleId="af3">
    <w:name w:val="Balloon Text"/>
    <w:basedOn w:val="a"/>
    <w:link w:val="af4"/>
    <w:uiPriority w:val="99"/>
    <w:semiHidden/>
    <w:rsid w:val="0063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37509"/>
    <w:rPr>
      <w:rFonts w:ascii="Tahoma" w:eastAsia="Times New Roman" w:hAnsi="Tahoma" w:cs="Tahoma"/>
      <w:sz w:val="16"/>
      <w:szCs w:val="16"/>
    </w:rPr>
  </w:style>
  <w:style w:type="character" w:styleId="af5">
    <w:name w:val="footnote reference"/>
    <w:basedOn w:val="a0"/>
    <w:uiPriority w:val="99"/>
    <w:semiHidden/>
    <w:rsid w:val="0023590E"/>
    <w:rPr>
      <w:vertAlign w:val="superscript"/>
    </w:rPr>
  </w:style>
  <w:style w:type="paragraph" w:styleId="af6">
    <w:name w:val="footnote text"/>
    <w:basedOn w:val="a"/>
    <w:link w:val="af7"/>
    <w:uiPriority w:val="99"/>
    <w:semiHidden/>
    <w:rsid w:val="0023590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23590E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43</Pages>
  <Words>14355</Words>
  <Characters>81827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Учитель</cp:lastModifiedBy>
  <cp:revision>20</cp:revision>
  <cp:lastPrinted>2014-09-19T14:51:00Z</cp:lastPrinted>
  <dcterms:created xsi:type="dcterms:W3CDTF">2014-08-24T06:44:00Z</dcterms:created>
  <dcterms:modified xsi:type="dcterms:W3CDTF">2008-05-27T00:18:00Z</dcterms:modified>
</cp:coreProperties>
</file>