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Яманская СОШ </w:t>
      </w:r>
      <w:proofErr w:type="spellStart"/>
      <w:r w:rsidRPr="00B1525F">
        <w:rPr>
          <w:rFonts w:ascii="Times New Roman" w:eastAsia="Times New Roman" w:hAnsi="Times New Roman" w:cs="Times New Roman"/>
          <w:sz w:val="24"/>
          <w:szCs w:val="20"/>
          <w:lang w:eastAsia="ru-RU"/>
        </w:rPr>
        <w:t>Илекского</w:t>
      </w:r>
      <w:proofErr w:type="spellEnd"/>
      <w:r w:rsidRPr="00B15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Оренбургской области</w:t>
      </w: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0"/>
        <w:gridCol w:w="3221"/>
      </w:tblGrid>
      <w:tr w:rsidR="00B1525F" w:rsidRPr="00B1525F" w:rsidTr="00A24E04">
        <w:trPr>
          <w:trHeight w:val="183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МБОУ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по УВР МБОУ 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Яманская СОШ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методического совета</w:t>
            </w:r>
          </w:p>
        </w:tc>
      </w:tr>
      <w:tr w:rsidR="00B1525F" w:rsidRPr="00B1525F" w:rsidTr="00A24E04">
        <w:trPr>
          <w:trHeight w:val="38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О.В. Дёмкина</w:t>
            </w:r>
            <w:r w:rsidRPr="00B1525F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«__»____________20__г</w:t>
            </w:r>
            <w:r w:rsidRPr="00B1525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___________/</w:t>
            </w:r>
            <w:proofErr w:type="spellStart"/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Р.Ш.</w:t>
            </w:r>
            <w:r w:rsidRPr="00B15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Мавзютов</w:t>
            </w:r>
            <w:proofErr w:type="spellEnd"/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1525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«__»__________20__г.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 </w:t>
            </w:r>
            <w:proofErr w:type="gramStart"/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«___»_____________20__г.</w:t>
            </w:r>
          </w:p>
        </w:tc>
      </w:tr>
      <w:tr w:rsidR="00B1525F" w:rsidRPr="00B1525F" w:rsidTr="00A24E04">
        <w:trPr>
          <w:trHeight w:val="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25F" w:rsidRPr="00B1525F" w:rsidTr="00A24E04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Рабочая учебная программа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_____________________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«</w:t>
      </w:r>
      <w:r w:rsidR="00E12DC5" w:rsidRPr="00E12D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Биология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учебного предмета (курса)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B152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рофильн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уров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</w:t>
      </w:r>
      <w:r w:rsidR="00E12DC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ь, 10-11 классы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средней школы</w:t>
      </w:r>
      <w:r w:rsidRPr="00B152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Cs w:val="20"/>
          <w:u w:val="single"/>
          <w:lang w:eastAsia="ru-RU"/>
        </w:rPr>
        <w:t>Уровень, степень образования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 года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Составлена</w:t>
      </w:r>
      <w:proofErr w:type="gramEnd"/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на основе примерной программы: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B1525F" w:rsidRPr="00B1525F" w:rsidRDefault="00B1525F" w:rsidP="00E12DC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>« Биолог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ия. Общая биология. Профильный у</w:t>
      </w: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Захаров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В.Б.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программы, автор программы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10-11к</w:t>
      </w:r>
      <w:r w:rsidRPr="00B152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лассы (2016 год)________________</w:t>
      </w:r>
    </w:p>
    <w:p w:rsidR="00B1525F" w:rsidRPr="00B1525F" w:rsidRDefault="00B1525F" w:rsidP="00E1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Козлова Е.А.</w:t>
      </w: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1 категория</w:t>
      </w: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B1525F">
        <w:rPr>
          <w:rFonts w:ascii="Times New Roman" w:eastAsia="Times New Roman" w:hAnsi="Times New Roman" w:cs="Times New Roman"/>
          <w:sz w:val="32"/>
          <w:szCs w:val="20"/>
          <w:lang w:eastAsia="ru-RU"/>
        </w:rPr>
        <w:t>Яман</w:t>
      </w:r>
      <w:proofErr w:type="spellEnd"/>
    </w:p>
    <w:p w:rsidR="00B1525F" w:rsidRPr="00B1525F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25F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</w:t>
      </w:r>
    </w:p>
    <w:p w:rsidR="00BB6E8B" w:rsidRDefault="00BB6E8B" w:rsidP="00B2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CE" w:rsidRPr="00B03CCE" w:rsidRDefault="00B03CCE" w:rsidP="0030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CE">
        <w:rPr>
          <w:rFonts w:ascii="Times New Roman" w:hAnsi="Times New Roman" w:cs="Times New Roman"/>
          <w:b/>
          <w:sz w:val="24"/>
          <w:szCs w:val="24"/>
        </w:rPr>
        <w:t>РАБОЧАЯ ПРОГРАММА ПО БИОЛОГИИ</w:t>
      </w:r>
    </w:p>
    <w:p w:rsidR="00B2613A" w:rsidRPr="00F74DD1" w:rsidRDefault="00B03CCE" w:rsidP="0030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C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 класс по п</w:t>
      </w:r>
      <w:r w:rsidRPr="00B03CCE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CCE">
        <w:rPr>
          <w:rFonts w:ascii="Times New Roman" w:hAnsi="Times New Roman" w:cs="Times New Roman"/>
          <w:b/>
          <w:sz w:val="24"/>
          <w:szCs w:val="24"/>
        </w:rPr>
        <w:t xml:space="preserve"> среднего (полного) общего образования по биологии. 10-11 классы.</w:t>
      </w:r>
      <w:proofErr w:type="gramEnd"/>
      <w:r w:rsidRPr="00B03CCE">
        <w:rPr>
          <w:rFonts w:ascii="Times New Roman" w:hAnsi="Times New Roman" w:cs="Times New Roman"/>
          <w:b/>
          <w:sz w:val="24"/>
          <w:szCs w:val="24"/>
        </w:rPr>
        <w:t xml:space="preserve"> Профильный уровень. Автор: Захаров В.Б.)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10-11 классов (профильный уровень)   составлена в соответствии с федеральным компонентом государственного образовательного стандарта, утвержденным Приказом Министерства образования  РФ от 05.03.2004 года № 1089 (в ред. Приказа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от 03.06.2008 № 164, от 31.08.2009 № 320, </w:t>
      </w:r>
      <w:proofErr w:type="gramStart"/>
      <w:r w:rsidRPr="00F74D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4DD1">
        <w:rPr>
          <w:rFonts w:ascii="Times New Roman" w:hAnsi="Times New Roman" w:cs="Times New Roman"/>
          <w:sz w:val="24"/>
          <w:szCs w:val="24"/>
        </w:rPr>
        <w:t xml:space="preserve"> 19.10.2009 № 427, от 10.11.2011 № 2643, от 24.01.2012 № 39, от 31.01.2012 № 69).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Рабочая программа  реализуется на основе следующих нормативных документов: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•</w:t>
      </w:r>
      <w:r w:rsidRPr="00F74DD1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РФ от 29.12.2012г. №273 «Об образовании в Российской Федерации»; 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•</w:t>
      </w:r>
      <w:r w:rsidRPr="00F74DD1">
        <w:rPr>
          <w:rFonts w:ascii="Times New Roman" w:hAnsi="Times New Roman" w:cs="Times New Roman"/>
          <w:sz w:val="24"/>
          <w:szCs w:val="24"/>
        </w:rPr>
        <w:tab/>
        <w:t xml:space="preserve">Приказа Министерства образования РФ от 09.03.04 г. №1312 «Об утверждении Федерального Базисного учебного плана и примерных учебных планов для общеобразовательных учреждений, реализующих программы общего образования» (в ред. Приказов Министерства образования Российской Федерации от 20.08.2008 № 241, от 30.08.2010 № 889, от 03.06.2011   №1994, </w:t>
      </w:r>
      <w:proofErr w:type="gramStart"/>
      <w:r w:rsidRPr="00F74D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4DD1">
        <w:rPr>
          <w:rFonts w:ascii="Times New Roman" w:hAnsi="Times New Roman" w:cs="Times New Roman"/>
          <w:sz w:val="24"/>
          <w:szCs w:val="24"/>
        </w:rPr>
        <w:t xml:space="preserve"> 01.02.2012 №74); 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•</w:t>
      </w:r>
      <w:r w:rsidRPr="00F74DD1">
        <w:rPr>
          <w:rFonts w:ascii="Times New Roman" w:hAnsi="Times New Roman" w:cs="Times New Roman"/>
          <w:sz w:val="24"/>
          <w:szCs w:val="24"/>
        </w:rPr>
        <w:tab/>
        <w:t xml:space="preserve">Приказа МО науки РФ от 05.03.04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F74D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4DD1">
        <w:rPr>
          <w:rFonts w:ascii="Times New Roman" w:hAnsi="Times New Roman" w:cs="Times New Roman"/>
          <w:sz w:val="24"/>
          <w:szCs w:val="24"/>
        </w:rPr>
        <w:t>риказов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МО России от 03.06.2008 №164, от 31.08.2009 №320, от 19.10.2009 №427, с изменениями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внес</w:t>
      </w:r>
      <w:r w:rsidRPr="00F74DD1">
        <w:rPr>
          <w:rFonts w:ascii="Cambria Math" w:hAnsi="Cambria Math" w:cs="Cambria Math"/>
          <w:sz w:val="24"/>
          <w:szCs w:val="24"/>
        </w:rPr>
        <w:t>ѐ</w:t>
      </w:r>
      <w:r w:rsidRPr="00F74DD1">
        <w:rPr>
          <w:rFonts w:ascii="Times New Roman" w:hAnsi="Times New Roman" w:cs="Times New Roman"/>
          <w:sz w:val="24"/>
          <w:szCs w:val="24"/>
        </w:rPr>
        <w:t>нными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приказами МО науки  России от10.11.2011 №2643, от 24.01.2012 №39, от 31.01.2012 №69);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•</w:t>
      </w:r>
      <w:r w:rsidRPr="00F74DD1">
        <w:rPr>
          <w:rFonts w:ascii="Times New Roman" w:hAnsi="Times New Roman" w:cs="Times New Roman"/>
          <w:sz w:val="24"/>
          <w:szCs w:val="24"/>
        </w:rPr>
        <w:tab/>
        <w:t>Постановления Главного государственного санитарного врача РФ от 29.12.2010 №189 г. Москвы «Об утверждении СанПиН 2.4.2.2821-10 «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— эпидемиологические требования   условиям и организации обучения в ОУ»; 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>•</w:t>
      </w:r>
      <w:r w:rsidRPr="00F74DD1">
        <w:rPr>
          <w:rFonts w:ascii="Times New Roman" w:hAnsi="Times New Roman" w:cs="Times New Roman"/>
          <w:sz w:val="24"/>
          <w:szCs w:val="24"/>
        </w:rPr>
        <w:tab/>
        <w:t xml:space="preserve">Учебного плана МБОУ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Яманской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F74D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учебника Захаров В.Б.</w:t>
      </w:r>
    </w:p>
    <w:p w:rsidR="00B2613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 xml:space="preserve"> Биология. Общая биология. Профильный Уровень учебник для 10-11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>. общеобразовательн</w:t>
      </w:r>
      <w:r w:rsidR="00B03CCE">
        <w:rPr>
          <w:rFonts w:ascii="Times New Roman" w:hAnsi="Times New Roman" w:cs="Times New Roman"/>
          <w:sz w:val="24"/>
          <w:szCs w:val="24"/>
        </w:rPr>
        <w:t>ых учреждений</w:t>
      </w:r>
      <w:proofErr w:type="gramStart"/>
      <w:r w:rsidR="00B03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CC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03CC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03CCE">
        <w:rPr>
          <w:rFonts w:ascii="Times New Roman" w:hAnsi="Times New Roman" w:cs="Times New Roman"/>
          <w:sz w:val="24"/>
          <w:szCs w:val="24"/>
        </w:rPr>
        <w:t>.: Дрофа, 2018</w:t>
      </w:r>
      <w:r w:rsidRPr="00F74DD1">
        <w:rPr>
          <w:rFonts w:ascii="Times New Roman" w:hAnsi="Times New Roman" w:cs="Times New Roman"/>
          <w:sz w:val="24"/>
          <w:szCs w:val="24"/>
        </w:rPr>
        <w:t>.</w:t>
      </w:r>
    </w:p>
    <w:p w:rsidR="00656BAA" w:rsidRPr="00F74DD1" w:rsidRDefault="00B2613A" w:rsidP="0030227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 xml:space="preserve">        На профильном уровне на изучение предмета в 10 и 11 классах отводится 204 часа учебного времени. </w:t>
      </w:r>
    </w:p>
    <w:p w:rsidR="00B03CCE" w:rsidRDefault="00B03CCE" w:rsidP="0030227C">
      <w:pPr>
        <w:spacing w:after="0" w:line="240" w:lineRule="auto"/>
        <w:ind w:left="-142"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CCE" w:rsidRPr="00B03CCE" w:rsidRDefault="00B03CCE" w:rsidP="0030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C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B03CCE">
        <w:rPr>
          <w:rFonts w:ascii="Times New Roman" w:eastAsia="Calibri" w:hAnsi="Times New Roman" w:cs="Times New Roman"/>
          <w:b/>
          <w:bCs/>
          <w:sz w:val="24"/>
          <w:szCs w:val="24"/>
        </w:rPr>
        <w:t>. ПЛАНИРУЕМЫЕ РЕЗУЛЬТАТЫ</w:t>
      </w:r>
    </w:p>
    <w:p w:rsidR="00B03CCE" w:rsidRPr="00B03CCE" w:rsidRDefault="00B03CCE" w:rsidP="0030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CCE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курса биологии</w:t>
      </w:r>
    </w:p>
    <w:p w:rsidR="00B03CCE" w:rsidRDefault="00B03CCE" w:rsidP="0030227C">
      <w:pPr>
        <w:spacing w:after="0" w:line="240" w:lineRule="auto"/>
        <w:ind w:left="-142"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10B" w:rsidRPr="00F74DD1" w:rsidRDefault="00A3710B" w:rsidP="0030227C">
      <w:pPr>
        <w:pStyle w:val="20"/>
        <w:shd w:val="clear" w:color="auto" w:fill="auto"/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В процессе обучения биологии в 10 и 11 классах преду</w:t>
      </w:r>
      <w:r w:rsidRPr="00F74DD1">
        <w:rPr>
          <w:sz w:val="24"/>
          <w:szCs w:val="24"/>
        </w:rPr>
        <w:softHyphen/>
        <w:t xml:space="preserve">смотрено достижение учащимися следующих </w:t>
      </w:r>
      <w:r w:rsidRPr="00B03CCE">
        <w:rPr>
          <w:rStyle w:val="2BookmanOldStyle"/>
          <w:rFonts w:ascii="Times New Roman" w:hAnsi="Times New Roman" w:cs="Times New Roman"/>
          <w:i w:val="0"/>
          <w:sz w:val="24"/>
          <w:szCs w:val="24"/>
        </w:rPr>
        <w:t>личностных</w:t>
      </w:r>
      <w:r w:rsidRPr="00F74DD1">
        <w:rPr>
          <w:rStyle w:val="2BookmanOldStyle"/>
          <w:rFonts w:ascii="Times New Roman" w:hAnsi="Times New Roman" w:cs="Times New Roman"/>
          <w:b w:val="0"/>
          <w:i w:val="0"/>
          <w:sz w:val="24"/>
          <w:szCs w:val="24"/>
        </w:rPr>
        <w:t xml:space="preserve"> результатов.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proofErr w:type="spellStart"/>
      <w:r w:rsidRPr="00F74DD1">
        <w:rPr>
          <w:sz w:val="24"/>
          <w:szCs w:val="24"/>
        </w:rPr>
        <w:t>сформированность</w:t>
      </w:r>
      <w:proofErr w:type="spellEnd"/>
      <w:r w:rsidRPr="00F74DD1">
        <w:rPr>
          <w:sz w:val="24"/>
          <w:szCs w:val="24"/>
        </w:rPr>
        <w:t xml:space="preserve"> мотивации к творческому труду, к работе на результат; бережному отношению к приро</w:t>
      </w:r>
      <w:r w:rsidRPr="00F74DD1">
        <w:rPr>
          <w:sz w:val="24"/>
          <w:szCs w:val="24"/>
        </w:rPr>
        <w:softHyphen/>
        <w:t>де, к материальным и духовным ценностям;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proofErr w:type="spellStart"/>
      <w:r w:rsidRPr="00F74DD1">
        <w:rPr>
          <w:sz w:val="24"/>
          <w:szCs w:val="24"/>
        </w:rPr>
        <w:t>сформированность</w:t>
      </w:r>
      <w:proofErr w:type="spellEnd"/>
      <w:r w:rsidRPr="00F74DD1">
        <w:rPr>
          <w:sz w:val="24"/>
          <w:szCs w:val="24"/>
        </w:rPr>
        <w:t xml:space="preserve"> убеждённости в важной роли биологии в жизни общества, понимания особенно</w:t>
      </w:r>
      <w:r w:rsidRPr="00F74DD1">
        <w:rPr>
          <w:sz w:val="24"/>
          <w:szCs w:val="24"/>
        </w:rPr>
        <w:softHyphen/>
        <w:t>стей методов, применяемых в биологических исследо</w:t>
      </w:r>
      <w:r w:rsidRPr="00F74DD1">
        <w:rPr>
          <w:sz w:val="24"/>
          <w:szCs w:val="24"/>
        </w:rPr>
        <w:softHyphen/>
        <w:t>ваниях;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реализация этических установок по отношению к биологическим открытиям, исследованиям и их резуль</w:t>
      </w:r>
      <w:r w:rsidRPr="00F74DD1">
        <w:rPr>
          <w:sz w:val="24"/>
          <w:szCs w:val="24"/>
        </w:rPr>
        <w:softHyphen/>
        <w:t>татам;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proofErr w:type="spellStart"/>
      <w:r w:rsidRPr="00F74DD1">
        <w:rPr>
          <w:sz w:val="24"/>
          <w:szCs w:val="24"/>
        </w:rPr>
        <w:t>сформированность</w:t>
      </w:r>
      <w:proofErr w:type="spellEnd"/>
      <w:r w:rsidRPr="00F74DD1">
        <w:rPr>
          <w:sz w:val="24"/>
          <w:szCs w:val="24"/>
        </w:rPr>
        <w:t xml:space="preserve"> научной картины мира как ком</w:t>
      </w:r>
      <w:r w:rsidRPr="00F74DD1">
        <w:rPr>
          <w:sz w:val="24"/>
          <w:szCs w:val="24"/>
        </w:rPr>
        <w:softHyphen/>
        <w:t>понента общечеловеческой и личностной культуры на базе биологических знаний и умений;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признание высокой ценности жизни во всех её про</w:t>
      </w:r>
      <w:r w:rsidRPr="00F74DD1">
        <w:rPr>
          <w:sz w:val="24"/>
          <w:szCs w:val="24"/>
        </w:rPr>
        <w:softHyphen/>
        <w:t>явлениях, здоровья своего и других людей; реализация установок здорового образа жизни;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proofErr w:type="spellStart"/>
      <w:r w:rsidRPr="00F74DD1">
        <w:rPr>
          <w:sz w:val="24"/>
          <w:szCs w:val="24"/>
        </w:rPr>
        <w:t>сформированность</w:t>
      </w:r>
      <w:proofErr w:type="spellEnd"/>
      <w:r w:rsidRPr="00F74DD1">
        <w:rPr>
          <w:sz w:val="24"/>
          <w:szCs w:val="24"/>
        </w:rPr>
        <w:t xml:space="preserve"> познавательных мотивов, на</w:t>
      </w:r>
      <w:r w:rsidRPr="00F74DD1">
        <w:rPr>
          <w:sz w:val="24"/>
          <w:szCs w:val="24"/>
        </w:rPr>
        <w:softHyphen/>
        <w:t>правленных на овладение навыками самостоятельного приобретения новых знаний;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знание о многообразии живой природы, методах её изучения, роли учебных умений для личности, ос</w:t>
      </w:r>
      <w:r w:rsidRPr="00F74DD1">
        <w:rPr>
          <w:sz w:val="24"/>
          <w:szCs w:val="24"/>
        </w:rPr>
        <w:softHyphen/>
        <w:t>новных принципов и правил отношения к живой при</w:t>
      </w:r>
      <w:r w:rsidRPr="00F74DD1">
        <w:rPr>
          <w:sz w:val="24"/>
          <w:szCs w:val="24"/>
        </w:rPr>
        <w:softHyphen/>
        <w:t>роде.</w:t>
      </w:r>
    </w:p>
    <w:p w:rsidR="00A3710B" w:rsidRPr="00F74DD1" w:rsidRDefault="00A3710B" w:rsidP="0030227C">
      <w:pPr>
        <w:pStyle w:val="20"/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lastRenderedPageBreak/>
        <w:t xml:space="preserve">Также предусмотрено достижение </w:t>
      </w:r>
      <w:proofErr w:type="spellStart"/>
      <w:r w:rsidRPr="00B03CCE">
        <w:rPr>
          <w:rStyle w:val="2BookmanOldStyle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F74DD1">
        <w:rPr>
          <w:rStyle w:val="2BookmanOldStyle"/>
          <w:rFonts w:ascii="Times New Roman" w:hAnsi="Times New Roman" w:cs="Times New Roman"/>
          <w:b w:val="0"/>
          <w:i w:val="0"/>
          <w:sz w:val="24"/>
          <w:szCs w:val="24"/>
        </w:rPr>
        <w:t xml:space="preserve"> результатов</w:t>
      </w:r>
      <w:r w:rsidRPr="00F74DD1">
        <w:rPr>
          <w:rStyle w:val="2BookmanOldStyle"/>
          <w:b w:val="0"/>
          <w:i w:val="0"/>
          <w:sz w:val="24"/>
          <w:szCs w:val="24"/>
        </w:rPr>
        <w:t>,</w:t>
      </w:r>
      <w:r w:rsidRPr="00F74DD1">
        <w:rPr>
          <w:sz w:val="24"/>
          <w:szCs w:val="24"/>
        </w:rPr>
        <w:t xml:space="preserve"> таких как: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овладение составляющими исследовательской и про</w:t>
      </w:r>
      <w:r w:rsidRPr="00F74DD1">
        <w:rPr>
          <w:sz w:val="24"/>
          <w:szCs w:val="24"/>
        </w:rPr>
        <w:softHyphen/>
        <w:t>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компетентность в области использования информационно-коммуникативных технологий (ИКТ), умение рабо</w:t>
      </w:r>
      <w:r w:rsidRPr="00F74DD1">
        <w:rPr>
          <w:sz w:val="24"/>
          <w:szCs w:val="24"/>
        </w:rPr>
        <w:softHyphen/>
        <w:t xml:space="preserve">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</w:t>
      </w:r>
      <w:proofErr w:type="spellStart"/>
      <w:r w:rsidRPr="00F74DD1">
        <w:rPr>
          <w:sz w:val="24"/>
          <w:szCs w:val="24"/>
        </w:rPr>
        <w:t>интернет-ресурсах</w:t>
      </w:r>
      <w:proofErr w:type="spellEnd"/>
      <w:r w:rsidRPr="00F74DD1">
        <w:rPr>
          <w:sz w:val="24"/>
          <w:szCs w:val="24"/>
        </w:rPr>
        <w:t>); анализировать и оценивать информацию, преобразовывать её из одной формы в другую;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способность выбирать целевые и смысловые установ</w:t>
      </w:r>
      <w:r w:rsidRPr="00F74DD1">
        <w:rPr>
          <w:sz w:val="24"/>
          <w:szCs w:val="24"/>
        </w:rPr>
        <w:softHyphen/>
        <w:t>ки для своих действий, поступков по отношению к жи</w:t>
      </w:r>
      <w:r w:rsidRPr="00F74DD1">
        <w:rPr>
          <w:sz w:val="24"/>
          <w:szCs w:val="24"/>
        </w:rPr>
        <w:softHyphen/>
        <w:t>вой природе, здоровью своему и окружающих.</w:t>
      </w:r>
    </w:p>
    <w:p w:rsidR="00A3710B" w:rsidRPr="00F74DD1" w:rsidRDefault="00A3710B" w:rsidP="0030227C">
      <w:pPr>
        <w:pStyle w:val="50"/>
        <w:shd w:val="clear" w:color="auto" w:fill="auto"/>
        <w:tabs>
          <w:tab w:val="left" w:pos="142"/>
        </w:tabs>
        <w:spacing w:before="0" w:line="240" w:lineRule="auto"/>
        <w:ind w:left="-142"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74DD1">
        <w:rPr>
          <w:rStyle w:val="5TimesNewRoman"/>
          <w:rFonts w:eastAsia="Bookman Old Style"/>
          <w:sz w:val="24"/>
          <w:szCs w:val="24"/>
        </w:rPr>
        <w:t xml:space="preserve">Достижение </w:t>
      </w:r>
      <w:r w:rsidRPr="00F74DD1">
        <w:rPr>
          <w:rFonts w:ascii="Times New Roman" w:hAnsi="Times New Roman" w:cs="Times New Roman"/>
          <w:b w:val="0"/>
          <w:i w:val="0"/>
          <w:sz w:val="24"/>
          <w:szCs w:val="24"/>
        </w:rPr>
        <w:t>предметных результатов —</w:t>
      </w:r>
      <w:r w:rsidRPr="00F74DD1">
        <w:rPr>
          <w:rStyle w:val="5TimesNewRoman"/>
          <w:rFonts w:eastAsia="Bookman Old Style"/>
          <w:sz w:val="24"/>
          <w:szCs w:val="24"/>
        </w:rPr>
        <w:t xml:space="preserve"> знаний,</w:t>
      </w:r>
    </w:p>
    <w:p w:rsidR="00A3710B" w:rsidRPr="00F74DD1" w:rsidRDefault="00A3710B" w:rsidP="0030227C">
      <w:pPr>
        <w:pStyle w:val="20"/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умений, компетентностей, характеризующих качество (уро</w:t>
      </w:r>
      <w:r w:rsidRPr="00F74DD1">
        <w:rPr>
          <w:sz w:val="24"/>
          <w:szCs w:val="24"/>
        </w:rPr>
        <w:softHyphen/>
        <w:t>вень) овладения учащимися содержанием учебного предмета, предусматривает: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характеристику содержания биологических теорий (клеточной теории, эволюционной теории Ч. Дарви</w:t>
      </w:r>
      <w:r w:rsidRPr="00F74DD1">
        <w:rPr>
          <w:sz w:val="24"/>
          <w:szCs w:val="24"/>
        </w:rPr>
        <w:softHyphen/>
        <w:t>на), учения В.И. Вернадского о биосфере, законов Г. Менделя, закономерностей изменчивости, вклада вы</w:t>
      </w:r>
      <w:r w:rsidRPr="00F74DD1">
        <w:rPr>
          <w:sz w:val="24"/>
          <w:szCs w:val="24"/>
        </w:rPr>
        <w:softHyphen/>
        <w:t>дающихся учёных в развитие биологической науки;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определять существенные признаки биологи</w:t>
      </w:r>
      <w:r w:rsidRPr="00F74DD1">
        <w:rPr>
          <w:sz w:val="24"/>
          <w:szCs w:val="24"/>
        </w:rPr>
        <w:softHyphen/>
        <w:t>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</w:t>
      </w:r>
      <w:r w:rsidRPr="00F74DD1">
        <w:rPr>
          <w:sz w:val="24"/>
          <w:szCs w:val="24"/>
        </w:rPr>
        <w:softHyphen/>
        <w:t>екты; сравнивать и оценивать между собой структурные уровни организации жизни;</w:t>
      </w:r>
    </w:p>
    <w:p w:rsidR="00A3710B" w:rsidRPr="00F74DD1" w:rsidRDefault="00A3710B" w:rsidP="0030227C">
      <w:pPr>
        <w:pStyle w:val="20"/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объяснение роли биологии в формировании научно</w:t>
      </w:r>
      <w:r w:rsidRPr="00F74DD1">
        <w:rPr>
          <w:sz w:val="24"/>
          <w:szCs w:val="24"/>
        </w:rPr>
        <w:softHyphen/>
        <w:t>го мировоззрения; вклада биологических теорий в фор</w:t>
      </w:r>
      <w:r w:rsidRPr="00F74DD1">
        <w:rPr>
          <w:sz w:val="24"/>
          <w:szCs w:val="24"/>
        </w:rPr>
        <w:softHyphen/>
        <w:t>мирование современной естественнонаучной картины мира; отрицательного влияния алкоголя, никотина, наркотических веществ на развитие зародыша челове</w:t>
      </w:r>
      <w:r w:rsidRPr="00F74DD1">
        <w:rPr>
          <w:sz w:val="24"/>
          <w:szCs w:val="24"/>
        </w:rPr>
        <w:softHyphen/>
        <w:t>ка; влияния мутагенов на организм человека, экологиче</w:t>
      </w:r>
      <w:r w:rsidRPr="00F74DD1">
        <w:rPr>
          <w:sz w:val="24"/>
          <w:szCs w:val="24"/>
        </w:rPr>
        <w:softHyphen/>
        <w:t>ских факторов на организмы; причин эволюции, изме</w:t>
      </w:r>
      <w:r w:rsidRPr="00F74DD1">
        <w:rPr>
          <w:sz w:val="24"/>
          <w:szCs w:val="24"/>
        </w:rPr>
        <w:softHyphen/>
        <w:t>няемости видов, наследственных заболеваний, мута</w:t>
      </w:r>
      <w:r w:rsidRPr="00F74DD1">
        <w:rPr>
          <w:sz w:val="24"/>
          <w:szCs w:val="24"/>
        </w:rPr>
        <w:softHyphen/>
        <w:t>ций, устойчивости и смены экосистем;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приводить доказательства (аргументацию) единства живой и неживой природы, её уровневой орга</w:t>
      </w:r>
      <w:r w:rsidRPr="00F74DD1">
        <w:rPr>
          <w:sz w:val="24"/>
          <w:szCs w:val="24"/>
        </w:rPr>
        <w:softHyphen/>
        <w:t>низации и эволюции; родства живых организмов; взаи</w:t>
      </w:r>
      <w:r w:rsidRPr="00F74DD1">
        <w:rPr>
          <w:sz w:val="24"/>
          <w:szCs w:val="24"/>
        </w:rPr>
        <w:softHyphen/>
        <w:t>мосвязей организмов и окружающей среды; необходи</w:t>
      </w:r>
      <w:r w:rsidRPr="00F74DD1">
        <w:rPr>
          <w:sz w:val="24"/>
          <w:szCs w:val="24"/>
        </w:rPr>
        <w:softHyphen/>
        <w:t>мости сохранения многообразия видов и экосистем;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пользоваться биологической терминологией и символикой;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решать элементарные биологические задачи, составлять элементарные схемы скрещивания и схемы пе</w:t>
      </w:r>
      <w:r w:rsidRPr="00F74DD1">
        <w:rPr>
          <w:sz w:val="24"/>
          <w:szCs w:val="24"/>
        </w:rPr>
        <w:softHyphen/>
        <w:t>реноса веществ и энергии в экосистемах (цепи питания);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умение проводить анализ и оценку различных гипо</w:t>
      </w:r>
      <w:r w:rsidRPr="00F74DD1">
        <w:rPr>
          <w:sz w:val="24"/>
          <w:szCs w:val="24"/>
        </w:rPr>
        <w:softHyphen/>
        <w:t>тез о сущности жизни, о происхождении жизни и чело</w:t>
      </w:r>
      <w:r w:rsidRPr="00F74DD1">
        <w:rPr>
          <w:sz w:val="24"/>
          <w:szCs w:val="24"/>
        </w:rPr>
        <w:softHyphen/>
        <w:t>века; глобальных экологических проблем и путей их ре</w:t>
      </w:r>
      <w:r w:rsidRPr="00F74DD1">
        <w:rPr>
          <w:sz w:val="24"/>
          <w:szCs w:val="24"/>
        </w:rPr>
        <w:softHyphen/>
        <w:t>шения; последствий собственной деятельности в окру</w:t>
      </w:r>
      <w:r w:rsidRPr="00F74DD1">
        <w:rPr>
          <w:sz w:val="24"/>
          <w:szCs w:val="24"/>
        </w:rPr>
        <w:softHyphen/>
        <w:t>жающей среде; чрезвычайных ситуаций природного и техногенного характера; биологической информации, получаемой из разных источников;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оценку этических аспектов некоторых исследований в области биотехнологии (клонирования, искусственно</w:t>
      </w:r>
      <w:r w:rsidRPr="00F74DD1">
        <w:rPr>
          <w:sz w:val="24"/>
          <w:szCs w:val="24"/>
        </w:rPr>
        <w:softHyphen/>
        <w:t>го оплодотворения, направленного изменения генома);</w:t>
      </w:r>
    </w:p>
    <w:p w:rsidR="00A3710B" w:rsidRPr="00F74DD1" w:rsidRDefault="00A3710B" w:rsidP="0030227C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142" w:firstLine="284"/>
        <w:rPr>
          <w:sz w:val="24"/>
          <w:szCs w:val="24"/>
        </w:rPr>
      </w:pPr>
      <w:r w:rsidRPr="00F74DD1">
        <w:rPr>
          <w:sz w:val="24"/>
          <w:szCs w:val="24"/>
        </w:rPr>
        <w:t>постановку биологических экспериментов и объясне</w:t>
      </w:r>
      <w:r w:rsidRPr="00F74DD1">
        <w:rPr>
          <w:sz w:val="24"/>
          <w:szCs w:val="24"/>
        </w:rPr>
        <w:softHyphen/>
        <w:t>ние их результатов.</w:t>
      </w:r>
    </w:p>
    <w:p w:rsidR="00A3710B" w:rsidRPr="00F74DD1" w:rsidRDefault="00A3710B" w:rsidP="0030227C">
      <w:pPr>
        <w:spacing w:after="0" w:line="240" w:lineRule="auto"/>
        <w:ind w:left="-142"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DD1">
        <w:rPr>
          <w:rFonts w:ascii="Times New Roman" w:hAnsi="Times New Roman" w:cs="Times New Roman"/>
          <w:sz w:val="24"/>
          <w:szCs w:val="24"/>
        </w:rPr>
        <w:t xml:space="preserve">Все личностные, </w:t>
      </w:r>
      <w:proofErr w:type="spellStart"/>
      <w:r w:rsidRPr="00F74D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4DD1">
        <w:rPr>
          <w:rFonts w:ascii="Times New Roman" w:hAnsi="Times New Roman" w:cs="Times New Roman"/>
          <w:sz w:val="24"/>
          <w:szCs w:val="24"/>
        </w:rPr>
        <w:t xml:space="preserve"> и предметные резуль</w:t>
      </w:r>
      <w:r w:rsidRPr="00F74DD1">
        <w:rPr>
          <w:rFonts w:ascii="Times New Roman" w:hAnsi="Times New Roman" w:cs="Times New Roman"/>
          <w:sz w:val="24"/>
          <w:szCs w:val="24"/>
        </w:rPr>
        <w:softHyphen/>
        <w:t>таты при освоении содержания программы курса биологии для 10-11 классов будут проявляться в знаниях, отношениях и деятельности: учебно-познавательной, интеллектуальной, ценностно-ориентационной, трудовой, эко культурной, при</w:t>
      </w:r>
      <w:r w:rsidRPr="00F74DD1">
        <w:rPr>
          <w:rFonts w:ascii="Times New Roman" w:hAnsi="Times New Roman" w:cs="Times New Roman"/>
          <w:sz w:val="24"/>
          <w:szCs w:val="24"/>
        </w:rPr>
        <w:softHyphen/>
        <w:t>родоохранной, физической и эстетической.</w:t>
      </w:r>
    </w:p>
    <w:p w:rsidR="005539B2" w:rsidRPr="00B03CCE" w:rsidRDefault="00B03CCE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CC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5539B2" w:rsidRPr="00B03CCE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B03C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научится: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lastRenderedPageBreak/>
        <w:t xml:space="preserve">• оценивать роль биологических открытий и современных исследований в развитии науки и в практической деятельности людей;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оценивать роль биологии в формировании современной научной картины мира, прогнозировать перспективы развития биологии;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выявлять и обосновывать существенные особенности разных уровней организации жизни;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устанавливать связь строения и функций основных биологических макромолекул, их роль в процессах клеточного метаболизма;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решать задачи на определение последовательности нуклеотидов ДНК и </w:t>
      </w:r>
      <w:proofErr w:type="spellStart"/>
      <w:r w:rsidRPr="00F74DD1">
        <w:rPr>
          <w:rFonts w:ascii="Times New Roman" w:hAnsi="Times New Roman"/>
          <w:sz w:val="24"/>
          <w:szCs w:val="24"/>
        </w:rPr>
        <w:t>иРНК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4DD1">
        <w:rPr>
          <w:rFonts w:ascii="Times New Roman" w:hAnsi="Times New Roman"/>
          <w:sz w:val="24"/>
          <w:szCs w:val="24"/>
        </w:rPr>
        <w:t>мРНК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), антикодонов </w:t>
      </w:r>
      <w:proofErr w:type="spellStart"/>
      <w:r w:rsidRPr="00F74DD1">
        <w:rPr>
          <w:rFonts w:ascii="Times New Roman" w:hAnsi="Times New Roman"/>
          <w:sz w:val="24"/>
          <w:szCs w:val="24"/>
        </w:rPr>
        <w:t>тРНК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74DD1">
        <w:rPr>
          <w:rFonts w:ascii="Times New Roman" w:hAnsi="Times New Roman"/>
          <w:sz w:val="24"/>
          <w:szCs w:val="24"/>
        </w:rPr>
        <w:t>комплементарности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определять количество хромосом в клетках растений основных отделов на разных этапах жизненного цикла;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решать генетические задачи на </w:t>
      </w:r>
      <w:proofErr w:type="spellStart"/>
      <w:r w:rsidRPr="00F74DD1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раскрывать причины наследственных заболеваний, аргументировать необходимость мер предупреждения таких заболеваний;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сравнивать разные способы размножения организмов;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характеризовать основные этапы онтогенеза организмов;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выявлять причины и существенные признаки </w:t>
      </w:r>
      <w:proofErr w:type="spellStart"/>
      <w:r w:rsidRPr="00F74DD1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обосновывать значение разных методов селекции в создании сортов растений, пород животных и штаммов микроорганизмов;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обосновывать причины изменяемости и многообразия видов, применяя синтетическую теорию эволюции;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характеризовать популяцию как единицу эволюции, вид как систематическую категорию и как результат эволюции;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устанавливать связь структуры и свойств экосистемы;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аргументировать собственную позицию по отношению к экологическим проблемам и поведению в природной среде;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обосновывать необходимость устойчивого развития как условия сохранения биосферы;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lastRenderedPageBreak/>
        <w:t xml:space="preserve">•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выявлять в тексте биологического содержания проблему и аргументированно ее объяснять;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B03CCE">
        <w:rPr>
          <w:rFonts w:ascii="Times New Roman" w:hAnsi="Times New Roman"/>
          <w:i/>
          <w:sz w:val="24"/>
          <w:szCs w:val="24"/>
        </w:rPr>
        <w:t>Выпускник на углубленном уровне получит возможность научиться</w:t>
      </w:r>
      <w:r w:rsidRPr="00F74DD1">
        <w:rPr>
          <w:rFonts w:ascii="Times New Roman" w:hAnsi="Times New Roman"/>
          <w:sz w:val="24"/>
          <w:szCs w:val="24"/>
        </w:rPr>
        <w:t xml:space="preserve">: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F74DD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F74DD1">
        <w:rPr>
          <w:rFonts w:ascii="Times New Roman" w:hAnsi="Times New Roman"/>
          <w:sz w:val="24"/>
          <w:szCs w:val="24"/>
        </w:rPr>
        <w:t xml:space="preserve"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прогнозировать последствия собственных исследований с учетом этических норм и экологических требований;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• аргументировать необходимость синтеза естественнонаучного и </w:t>
      </w:r>
      <w:proofErr w:type="spellStart"/>
      <w:r w:rsidRPr="00F74DD1">
        <w:rPr>
          <w:rFonts w:ascii="Times New Roman" w:hAnsi="Times New Roman"/>
          <w:sz w:val="24"/>
          <w:szCs w:val="24"/>
        </w:rPr>
        <w:t>социогуманитарного</w:t>
      </w:r>
      <w:proofErr w:type="spellEnd"/>
      <w:r w:rsidRPr="00F74DD1">
        <w:rPr>
          <w:rFonts w:ascii="Times New Roman" w:hAnsi="Times New Roman"/>
          <w:sz w:val="24"/>
          <w:szCs w:val="24"/>
        </w:rPr>
        <w:t xml:space="preserve"> знания в эпоху информационной цивилизации; 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моделировать изменение экосистем под влиянием различных групп факторов окружающей среды;</w:t>
      </w:r>
    </w:p>
    <w:p w:rsidR="001014A7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 xml:space="preserve"> •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5539B2" w:rsidRPr="00F74DD1" w:rsidRDefault="005539B2" w:rsidP="0030227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F74DD1">
        <w:rPr>
          <w:rFonts w:ascii="Times New Roman" w:hAnsi="Times New Roman"/>
          <w:sz w:val="24"/>
          <w:szCs w:val="24"/>
        </w:rPr>
        <w:t>• 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</w:t>
      </w:r>
      <w:r w:rsidR="001014A7" w:rsidRPr="00F74DD1">
        <w:rPr>
          <w:rFonts w:ascii="Times New Roman" w:hAnsi="Times New Roman"/>
          <w:sz w:val="24"/>
          <w:szCs w:val="24"/>
        </w:rPr>
        <w:t xml:space="preserve"> учебный предмет.</w:t>
      </w:r>
    </w:p>
    <w:p w:rsidR="00B03CCE" w:rsidRDefault="00B03CCE" w:rsidP="0030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CCE" w:rsidRDefault="00B03CCE" w:rsidP="0030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CCE" w:rsidRPr="00B03CCE" w:rsidRDefault="00B03CCE" w:rsidP="0030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3CC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03C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ТЕМАТИЧЕСКИЙ ПЛАН</w:t>
      </w:r>
    </w:p>
    <w:p w:rsidR="00EB18B9" w:rsidRPr="00F74DD1" w:rsidRDefault="00EB18B9" w:rsidP="0030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118"/>
        <w:gridCol w:w="851"/>
        <w:gridCol w:w="2835"/>
        <w:gridCol w:w="2892"/>
      </w:tblGrid>
      <w:tr w:rsidR="00EB18B9" w:rsidRPr="00F74DD1" w:rsidTr="00F74DD1">
        <w:tc>
          <w:tcPr>
            <w:tcW w:w="56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1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 </w:t>
            </w:r>
          </w:p>
        </w:tc>
        <w:tc>
          <w:tcPr>
            <w:tcW w:w="2892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B9" w:rsidRPr="00F74DD1" w:rsidTr="00F74DD1">
        <w:tc>
          <w:tcPr>
            <w:tcW w:w="56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shd w:val="clear" w:color="auto" w:fill="BFBFBF" w:themeFill="background1" w:themeFillShade="BF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B18B9" w:rsidRPr="00F74DD1" w:rsidTr="00F74DD1">
        <w:tc>
          <w:tcPr>
            <w:tcW w:w="56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1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DD2D86"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биологию</w:t>
            </w:r>
          </w:p>
        </w:tc>
        <w:tc>
          <w:tcPr>
            <w:tcW w:w="851" w:type="dxa"/>
          </w:tcPr>
          <w:p w:rsidR="00EB18B9" w:rsidRPr="00F74DD1" w:rsidRDefault="00DD2D86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EB18B9" w:rsidRPr="00F74DD1" w:rsidRDefault="00DD2D86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1. Входное тестирование</w:t>
            </w:r>
          </w:p>
        </w:tc>
      </w:tr>
      <w:tr w:rsidR="00EB18B9" w:rsidRPr="00F74DD1" w:rsidTr="00F74DD1">
        <w:tc>
          <w:tcPr>
            <w:tcW w:w="56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НАЧАЛЬНЫЕ ЭТАПЫ РАЗВИТИЯ ЖИЗНИ НА ЗЕМЛЕ</w:t>
            </w:r>
          </w:p>
        </w:tc>
        <w:tc>
          <w:tcPr>
            <w:tcW w:w="851" w:type="dxa"/>
          </w:tcPr>
          <w:p w:rsidR="00EB18B9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8B9" w:rsidRPr="00F74DD1" w:rsidTr="00F74DD1">
        <w:tc>
          <w:tcPr>
            <w:tcW w:w="56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КЛЕТКЕ</w:t>
            </w:r>
          </w:p>
        </w:tc>
        <w:tc>
          <w:tcPr>
            <w:tcW w:w="851" w:type="dxa"/>
          </w:tcPr>
          <w:p w:rsidR="00EB18B9" w:rsidRPr="00F74DD1" w:rsidRDefault="00EB18B9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EB18B9" w:rsidRPr="00F74DD1" w:rsidRDefault="00DD2D86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1. Определение крахмала в 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тканяхЛР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Изучение растительной и животной клетки под микроскопом</w:t>
            </w:r>
          </w:p>
        </w:tc>
        <w:tc>
          <w:tcPr>
            <w:tcW w:w="2892" w:type="dxa"/>
          </w:tcPr>
          <w:p w:rsidR="00EB18B9" w:rsidRPr="00F74DD1" w:rsidRDefault="00DD2D86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 2  «Химическая организация живого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«Реализация наследственной информации.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Метаболизм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</w:t>
            </w: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«Структурно-функциональная организация клеток эукариот»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«Размножение растений и животных»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ИНИДИВИДУАЛЬНОЕ РАЗВИТИЕ ОРГАНИЗМОВ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6 «Индивидуальное развитие организмов»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ГЕНЕТИКИ И СЕЛЕКЦИИ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3. Решение генетических задач и составление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родословныхЛР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Изучение изменчивости. Построение вариационной кривой</w:t>
            </w: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№7. Основные закономерности наследования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8. Итоговое тестирование</w:t>
            </w:r>
          </w:p>
        </w:tc>
      </w:tr>
      <w:tr w:rsidR="00C75481" w:rsidRPr="00F74DD1" w:rsidTr="00F74DD1">
        <w:tc>
          <w:tcPr>
            <w:tcW w:w="568" w:type="dxa"/>
            <w:shd w:val="clear" w:color="auto" w:fill="FFFFFF" w:themeFill="background1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1" w:type="dxa"/>
            <w:shd w:val="clear" w:color="auto" w:fill="FFFFFF" w:themeFill="background1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 </w:t>
            </w:r>
          </w:p>
        </w:tc>
        <w:tc>
          <w:tcPr>
            <w:tcW w:w="2892" w:type="dxa"/>
            <w:shd w:val="clear" w:color="auto" w:fill="FFFFFF" w:themeFill="background1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81" w:rsidRPr="00F74DD1" w:rsidTr="00F74DD1">
        <w:tc>
          <w:tcPr>
            <w:tcW w:w="568" w:type="dxa"/>
            <w:shd w:val="clear" w:color="auto" w:fill="BFBFBF" w:themeFill="background1" w:themeFillShade="BF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shd w:val="clear" w:color="auto" w:fill="BFBFBF" w:themeFill="background1" w:themeFillShade="BF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1. Вид и его критерии. Результаты искусственного отбора на сортах культурных растений.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2. Изучение приспособленности организмов к среде обитания</w:t>
            </w: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 «Входное тестирование»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2 «Учение Дарвина»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 «Движущие силы эволюции»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4 «Макроэволюция»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ОРГАНИЧЕСКОГО МИРА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5 «Развитие жизни на Земле»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6 «Стадии эволюции человека»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ВЗАИМООТНОШЛЕНИЯ ОРГАНИЗМА И СРЕДЫ. ОСНОВЫ ЭКОЛОГИИ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7 «Биосфера</w:t>
            </w:r>
          </w:p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8  «Основы экологии»»</w:t>
            </w: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81" w:rsidRPr="00F74DD1" w:rsidTr="00F74DD1">
        <w:tc>
          <w:tcPr>
            <w:tcW w:w="56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«ОБЩАЯ БИОЛОГИЯ»</w:t>
            </w:r>
          </w:p>
        </w:tc>
        <w:tc>
          <w:tcPr>
            <w:tcW w:w="851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C75481" w:rsidRPr="00F74DD1" w:rsidRDefault="00C75481" w:rsidP="0030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 9 «Итоговый»</w:t>
            </w:r>
          </w:p>
        </w:tc>
      </w:tr>
    </w:tbl>
    <w:p w:rsidR="00EB18B9" w:rsidRPr="00F74DD1" w:rsidRDefault="00EB18B9" w:rsidP="0030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B9" w:rsidRPr="00F74DD1" w:rsidRDefault="00EB18B9" w:rsidP="0030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E" w:rsidRPr="00B03CCE" w:rsidRDefault="00B03CCE" w:rsidP="0030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C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B03CCE">
        <w:rPr>
          <w:rFonts w:ascii="Times New Roman" w:eastAsia="Calibri" w:hAnsi="Times New Roman" w:cs="Times New Roman"/>
          <w:b/>
          <w:bCs/>
          <w:sz w:val="24"/>
          <w:szCs w:val="24"/>
        </w:rPr>
        <w:t>.СОДЕРЖАНИЕ КУРСА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Введение.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1. Введение в биологию (5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1.1 Предмет и задачи общей биологии.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общей биологии. Понятие жизни и уровни её организации.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1.2 Основные свойства живого</w:t>
      </w: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живых организмов. Многообразие живого мира.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Демонстрации:  таблицы  и  схемы,  рисунки,  слайды,  видеофильмы,  иллюстрирующие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живых систем и экосистем, гербарные материалы; 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Раздел 2. Происхождение и начальные этапы развития жизни на Земле.(9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2.1. История представлений о возникновении жизни.        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Мифологические представления. Первые научные попытки объяснения сущности и процесса возникновения жизни. Опыты Ф.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взгляды В. Гарвея, эксперименты Л. Пастера. Теории вечности жизни. Материалистические представления о возникновении жизни на Земле.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2.2 Предпосылки возникновения жизни на Земле.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2.3. Современные представления о возникновении жизни на Земле.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представления о возникновении жизни; теория А. И. Опарина, опыты С. Миллера. Теории происхождения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протобиополимеров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Свойства коацерватов: реакции обмена веществ, самовоспроизведение. Эволюция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протобионтов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внутренней среды, появление катализаторов органической природы, возникновение генетического кода. Значение работ С. Фокса и Дж. Бернала. Гипотезы возникновения генетического кода. Начальные этапы биологической эволюции: возникновение фотосинтеза, эукариот, полового процесса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многоклеточности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3. Учение о клетки (37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 Введение в цитологию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3.2.Химическая организация живого вещества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превращений; роль воды в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компартментализации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Органические молекулы. Биологические полимеры — белки; структурная организация (первичная, варианты вторичной, третичная и четвертичная структурная организация молекул белка и химические связи, их образующие). Свойства белков: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водорастворимость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термолабильность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поверхностный заряд и др.; денатурация (обратимая и необратимая),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ренатурация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биологический смысл и практическое значение. Функции белковых молекул. Биологические катализаторы — белки, классификация, их свойства, роль белков в обеспечении процессов жизнедеятельности. Углеводы в жизни растений, животных, грибов и микроорганизмов. Структурно-функциональные особенности организации моно-и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ДНК —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комплементар-ности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{правило     Чаргаффа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двойная спираль (Уотсон и Крик); биологическая роль ДНК.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рибосомальные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регуляторные РНК. </w:t>
      </w: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«Малые» молекулы и их роль в обменных процессах. Витамины: строение, источники поступления, функции в организме.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нуклеотидных последовательностей (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секвенирование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геномов растений и животных. Геном человека. Генетическая инженерия;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генодиагностика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генотерапия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человека и животных.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№1 «Ферментативное расщепление пероксида водорода в тканях организма»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№ 2 «Определение крахмала в растительных тканях»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3.3. Строение и функции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(1 час.)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Прокариоты (Дробянки); систематика и отдельные представители: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бактерии и микоплазмы. Форма и размеры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клеток. Строение цитоплазмы бактериальной клетки; локализация ферментных систем и организация метаболизма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Размножение, половой процесс у бактерий; рекомбинации. Место и роль прокариот в биоценозах.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3.4. Структурно – функциональное организация клеток эукариот.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Цитоплазма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Мембранный принцип организации клеток; строение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био¬логической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мембраны, морфологические и функциональные особенности мембран различных клеточных структур. Органеллы цитоплазмы, их структура и функции. Наружная </w:t>
      </w:r>
      <w:proofErr w:type="spellStart"/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цитоплазматиче-ская</w:t>
      </w:r>
      <w:proofErr w:type="spellEnd"/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мембрана, эндоплазматическая сеть, аппарат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лизосомы; механизм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внутриклеточно¬го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пищеварения. Митохондрии — энергетические станции-клетки;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Специальные органоиды цитоплазмы: сократительные вакуоли и др. Взаимодействие органоидов в обеспечении процессов метаболизма. 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гетерохроматин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эухроматин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эухроматин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Клеточные технологии. Стволовые клетки и перспективы их применения в биологии и медицине. Клонирование растений и животных.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№3 « Наблюдение за движением цитоплазмы в растительных клетках»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№ 4 « Изучение строения растительных и животных клеток под микроскопом»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3.5.Обмен веществ в клетке (метаболизм).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превращение энергии в клетке — основа всех проявлений ее жизнедеятельности. Каталитический характер реакций обмена веществ.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Компартментализация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метаболизма и локализация специфических ферментов в мембранах определенных клеточных структур. Автотрофные и гетеротрофные организмы. Пластический и энергетический обмен. Реализация наследственной информации. Биологический синтез белков и других органических молекул в клетке. Транскрипция; ее сущность и механизм. Процессинг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биологический смысл и значение. Трансляция; сущность и механизм. Энергетический обмен; структура и функции АТФ. Этапы энергетического обмена.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тилакоидов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гран, энергетическая ценность.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Темновая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фаза фотосинтеза; процессы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фазы; использование энергии. Хемосинтез. Принципы нервной и эндокринной регуляции процессов превращения веществ и энергии в клетке.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3.6 Жизненный цикл клеток.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преобразова¬ния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Понятие о регенерации. Нарушения интенсивности клеточного размножения и заболевания человека и животных', трофические язвы, доброкачественные и злокачественные опухоли и др.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3.7 Неклеточные формы жизни. Вирусы и бактериофаги.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3.8. Клеточная теория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Шлейдена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здел 4.Размножение организмов (8</w:t>
      </w: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4.1.Бесполое размножение (2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  вегетативное  размножение.  Биологический  смысл и  эволюционное  значение бесполого размножения.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4.2. Половое размножение (5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размножение и рост. Период созревания (мейоз); профаза I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биологи¬ческий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Развитие половых клеток у высших растений; двойное оплодотворение. Эволюционное значение полового размножения.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5. Индивидуальное развитие организмов  (13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 Эмбриональный период развития (6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ин¬дукция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нервной и эндокринной систем в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обес¬печении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эмбрионального развития организмов. Управление размножением растений и животных. Искусственное осеменение, осеменение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пересадка зародышей. Клонирование растений и животных; перспективы создания тканей и органов человека.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Постэмбриональное развитие животных (2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Закономерности постэмбрионального периода развития. Непрямое развитие; полный и неполный метаморфоз. Биологический смысл развития с метаморфозом. Стадии постэмбрионального развития (личинка, куколка, имаго). Прямое развитие: до-репродуктивный,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пострепродуктивный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периоды. Старение и смерть; биология продолжительности жизни.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5.3  Онтогенез растений (1 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Биологическое значение двойного оплодотворения. Эмбриональное развитие; деление зиготы, образование тканей и органов зародыша. Постэмбриональное развитие. Прорастание семян, дифференцировка органов и тканей, формирование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побеговой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корневой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Регуляция развития растений; фитогормоны.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5.4. Общие закономерности онтогенеза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Северцова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посвященные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преобразование стадий развития и полное выпадение предковых признаков).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5.5. Развитие организмов и окружающая среда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токсичных веществ (табачного дыма, алкоголя, наркотиков и т. д.) на ход эмбрионального и постэмбрионального периодов развития (врожденные уродства).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регенерации; внутриклеточная, клеточная, тканевая и органная регенерация. Эволюция способности к регенерации у позвоночных животных.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6. Основы генетики и селекции (30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6.1. История представлений о наследственности и изменчивости. (2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6.2. Основные закономерности наследственности. (14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Молекулярная структура гена. Регуляция экспрессии генов на уровне транскрипции, процессинга и-РНК и трансляции. Хромосомная (ядерная) и нехромосомная (цитоплазматическая) наследственность. Связь между генами и признаками.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полигибридное скрещивание; третий закон Менделя — закон независимого комбинирования.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енетическое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пола;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пол. Генетическая структура половых хромосом. Наследование признаков, сцепленных с полом.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кодоминирование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комплементарность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эпистаз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полимерия) генов в определении признаков. Плейотропия. Экспрессивность и пенетрантность гена. 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--Лабораторная работа  № 5   «Решение генетических задач и составление родословных»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6.3. Основные закономерности изменчивости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</w:t>
      </w: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 Закон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гомо¬логических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рядов в наследственной изменчивости Н. И. Вавилова.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Фенотипическая, или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ненаследуемость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Статистические закономерности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---Л/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  « Изучение изменчивости»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 № 7  « Построение вариационной кривой»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6.4. Генетика человека. (2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наследственности человека: генеалогический, близнецовый, цитогенетический и др. Генетические карты хромосом человека. Сравнительный анализ хромосом человека и человекообразных обезьян. Характер наследования признаков у человека. Генные и хромосомные аномалии человека и вызываемые ими заболевания. Генетическое консультирование. Генетическое родство человеческих рас, их биологическая равноценность.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---Лабораторная работа  № 8  « Составление родословных»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6.5. Селекция животных, растений и микроорганизмов </w:t>
      </w:r>
      <w:proofErr w:type="gram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часа)</w:t>
      </w:r>
    </w:p>
    <w:p w:rsidR="00B03CCE" w:rsidRPr="000747E2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Центры происхождения и многообразия культурных растений.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Селекция микроорганизмов. Биотехнология и генетическая инженерия. </w:t>
      </w:r>
      <w:proofErr w:type="spellStart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Трансгенные</w:t>
      </w:r>
      <w:proofErr w:type="spellEnd"/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растения; генная и клеточная инженерия в животноводстве.</w:t>
      </w:r>
    </w:p>
    <w:p w:rsid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B03CCE" w:rsidRPr="0040544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054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 класс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Эволюционное учение (36 часов)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7.1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представлений об эволюции живой природы до Ч. Дарвина (6 часов</w:t>
      </w:r>
      <w:proofErr w:type="gramStart"/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)у</w:t>
      </w:r>
      <w:proofErr w:type="gramEnd"/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роки 1-6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биологии в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додарвиновский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Сент-Илера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Эволюционная теория Ж. Б. Ламарка. Первые русские эволюционисты.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Демонстрация. Биографии ученых, внесших вклад в развитие эволюционных идей. Жизнь и деятельность Жана Батиста Франсуа де Ламарка.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7.2 Дарвинизм (10 часов) уроки7-16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ин­дивидуальная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и избыточная числен­ность потомства. Борьба за существование и естественный отбор.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Бигль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Лабораторные и практические работы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изменчивости.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и его критерии. Результаты искусственного отбора на сортах культурных растений.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Тема 7.3</w:t>
      </w:r>
    </w:p>
    <w:p w:rsidR="00B03CCE" w:rsidRPr="00B03CCE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Синтетическая теория эволюции. Микроэволюция (12 часов) уроки 17-28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Генетика и эволюционная теория. Эволюционная роль мутаций.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Вайнберга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Микроэволюция.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Схемы, иллюстрирующие процесс географического видообразования. Показ живых растений и животных; гербариев и коллекций, демонстрирующих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приспособленности организмов к среде обитания.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7.4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закономерности эволюции. Макроэволюция (8 часов) уроки 29 -36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Пути достижения биологического прогресса. Арогенез; сущность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ароморфных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и их роль в эволюции. Возникновение крупных систематических групп живых организмов — макроэволюция.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Аллогенез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прогрессивное приспособление к определенным условиям существования.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Катагенез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Демонстрация.</w:t>
      </w: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гомологичных и аналогичных органов, их строение и происхождение в процессе онтогенеза. Соотношение путей прогрессивной биологической эволюции. Характеристика представителей животных и растений, внесенных в Красную книгу и находящихся под охраной государства.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понятия.</w:t>
      </w: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жизни»; их причины; пути и скорость видообразования. Макроэволюция. Биологический прогресс и биологический регресс. Пути достижения биологического прогресса; ароморфоз, идиоадаптация, общая дегенерация. Значение работ А. Н.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Северцова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Умения. 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История. Культура Западной Европы конца XV — первой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половиныXVII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периода новой истории. Великие географические открытия.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география зарубежных стран. Население мира. География населения мира.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8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органического мира (18 часов)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8.1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черты эволюции животного и растительного мира (8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</w:t>
      </w: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характеристика анамний и амниот.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Демонстрация. Репродукции картин 3.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Буриана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фауну и флору различных периодов. Схемы развития царств живой природы. Окаменелости, отпечатки растений в древних породах.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8.2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Происхождение человека (10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человека в живой природе. Систематическое положение вида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анатомические предпосылки к трудовой деятельности и дальнейшей социальной эволюции. Стадии эволюции человека: древнейший человек, древний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че­ловек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первые современные люди.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челове­ческие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расы;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расообразование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единство происхож­дения рас.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Модели скелетов человека и позвоночных животных.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Умения. 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 и «социального дарвинизма».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Физическая география. История континентов.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география. Население мира. География населения мира.</w:t>
      </w:r>
    </w:p>
    <w:p w:rsidR="0030227C" w:rsidRDefault="0030227C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9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Взаимоотношения организма и среды. Основы экологии (28 часов)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9.1 Понятие о биосфере (6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</w:t>
      </w: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биомассу;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биокосное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косное вещество; биогенное вещество биосферы (В. И. Вернадский). Круговорот веществ в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природеДемонстрация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Схемы круговорота веще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9.2 Жизнь в сообществах (7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формирования сообществ живых организмов. Геологическая история материков;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изоля­ция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климатические условия. Биогеография. Основные биомы суши и Мирового океана. Биогеографические области.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Демонстрация. Карты, отражающие геологическую историю материков; распространенность основных биомов суши.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9.3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Взаимоотношения организма и среды (10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сообщества живых организмов. Биогеоценозы: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биоценоз. Компоненты биоценозов: продуценты, консументы, редуценты. Биоценозы: видовое разнообразие, плотность популяций, биомасса.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9.4 Взаимоотношения между организмами (5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взаимоотношений между организмами. Позитивные отношения — симбиоз: мутуализм, кооперация, комменсализм, нахлебничество,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квартирантство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Антибиотические отношения: хищничество, паразитизм, конкуренция, собственно антибиоз (антибиотики, фитонциды и др.).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 и эволюция паразитизма. Нейтральные отношения — нейтрализм.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Примеры симбиоза представителей различных царств живой природы.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смена биоценозов и восстановление биоценозов.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цепи в конкретных условиях обитания.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Неорганическая химия. Кислород, сера, азот, фосфор, углерод, их химические свойства.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география. Климат Земли, климатическая зональность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10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Биосфера и человек (13 часов)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10.1 Взаимосвязь природы и общества. Биология охраны природы (11 часов)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Демонстрация, Влияние хозяйственной деятельности человека на природу. Карты заповедных территорий нашей страны и ближнего зарубежья.</w:t>
      </w:r>
    </w:p>
    <w:p w:rsidR="00B03CCE" w:rsidRPr="0030227C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22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10.2 Бионика (2 часа)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Примеры структурной организации живых организмов и созданных на этой основе объектов (просмотр и обсуждение иллюстраций учебника).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понятия. 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ресурсы. Заповедники, заказники, парки; Красная книга. Бионика. Генная инженерия, биотехнология. Умения.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Неорганическая химия. Защита природы от воздействия отходов химических производств.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Понятие о дозе излучения и биологической защите.</w:t>
      </w:r>
    </w:p>
    <w:p w:rsidR="00B03CCE" w:rsidRPr="009C40B6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(5 час)</w:t>
      </w:r>
    </w:p>
    <w:p w:rsidR="00B03CCE" w:rsidRPr="00E448A4" w:rsidRDefault="00B03CCE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лабораторной работы изучаются живые биологические объекты, микропрепараты, гербарии, коллекции и т.д. Выполнение практической работы направлено на формирование </w:t>
      </w:r>
      <w:proofErr w:type="spellStart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C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а также умений учебно-познавательной деятельности. Нумерация этих работ представлена в следующей таблице.</w:t>
      </w:r>
    </w:p>
    <w:p w:rsidR="00EB18B9" w:rsidRPr="00F74DD1" w:rsidRDefault="00EB18B9" w:rsidP="0030227C">
      <w:pPr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18B9" w:rsidRPr="00F74DD1" w:rsidSect="00F74D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04" w:rsidRDefault="002E7804" w:rsidP="005849B0">
      <w:pPr>
        <w:spacing w:after="0" w:line="240" w:lineRule="auto"/>
      </w:pPr>
      <w:r>
        <w:separator/>
      </w:r>
    </w:p>
  </w:endnote>
  <w:endnote w:type="continuationSeparator" w:id="0">
    <w:p w:rsidR="002E7804" w:rsidRDefault="002E7804" w:rsidP="0058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04" w:rsidRDefault="002E7804" w:rsidP="005849B0">
      <w:pPr>
        <w:spacing w:after="0" w:line="240" w:lineRule="auto"/>
      </w:pPr>
      <w:r>
        <w:separator/>
      </w:r>
    </w:p>
  </w:footnote>
  <w:footnote w:type="continuationSeparator" w:id="0">
    <w:p w:rsidR="002E7804" w:rsidRDefault="002E7804" w:rsidP="0058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F11"/>
    <w:multiLevelType w:val="hybridMultilevel"/>
    <w:tmpl w:val="4F58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0EC1"/>
    <w:multiLevelType w:val="hybridMultilevel"/>
    <w:tmpl w:val="6E6A7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7079"/>
    <w:multiLevelType w:val="multilevel"/>
    <w:tmpl w:val="464890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A26E9B"/>
    <w:multiLevelType w:val="hybridMultilevel"/>
    <w:tmpl w:val="7B68D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220D"/>
    <w:multiLevelType w:val="hybridMultilevel"/>
    <w:tmpl w:val="F39C4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E1"/>
    <w:rsid w:val="00005104"/>
    <w:rsid w:val="00032427"/>
    <w:rsid w:val="00055AA4"/>
    <w:rsid w:val="001014A7"/>
    <w:rsid w:val="00174681"/>
    <w:rsid w:val="001801C4"/>
    <w:rsid w:val="002458E1"/>
    <w:rsid w:val="00285926"/>
    <w:rsid w:val="002B1C95"/>
    <w:rsid w:val="002C7656"/>
    <w:rsid w:val="002D1BBF"/>
    <w:rsid w:val="002E7804"/>
    <w:rsid w:val="002F178F"/>
    <w:rsid w:val="0030227C"/>
    <w:rsid w:val="003431DE"/>
    <w:rsid w:val="00381F10"/>
    <w:rsid w:val="003D2844"/>
    <w:rsid w:val="00400B4A"/>
    <w:rsid w:val="00413174"/>
    <w:rsid w:val="00527584"/>
    <w:rsid w:val="005539B2"/>
    <w:rsid w:val="00554156"/>
    <w:rsid w:val="005849B0"/>
    <w:rsid w:val="005E6388"/>
    <w:rsid w:val="00607377"/>
    <w:rsid w:val="00613255"/>
    <w:rsid w:val="00624AE1"/>
    <w:rsid w:val="00642187"/>
    <w:rsid w:val="00656BAA"/>
    <w:rsid w:val="00792A4D"/>
    <w:rsid w:val="008236C9"/>
    <w:rsid w:val="008605E9"/>
    <w:rsid w:val="00876E4D"/>
    <w:rsid w:val="0089166E"/>
    <w:rsid w:val="00952476"/>
    <w:rsid w:val="0097571D"/>
    <w:rsid w:val="00975FB8"/>
    <w:rsid w:val="00983153"/>
    <w:rsid w:val="00993893"/>
    <w:rsid w:val="009A6B24"/>
    <w:rsid w:val="00A239F0"/>
    <w:rsid w:val="00A3710B"/>
    <w:rsid w:val="00A67CA3"/>
    <w:rsid w:val="00A91303"/>
    <w:rsid w:val="00AA5FB6"/>
    <w:rsid w:val="00B03CCE"/>
    <w:rsid w:val="00B05F91"/>
    <w:rsid w:val="00B1525F"/>
    <w:rsid w:val="00B2613A"/>
    <w:rsid w:val="00B61837"/>
    <w:rsid w:val="00B66D51"/>
    <w:rsid w:val="00BA1527"/>
    <w:rsid w:val="00BB6E8B"/>
    <w:rsid w:val="00BF4594"/>
    <w:rsid w:val="00C2716D"/>
    <w:rsid w:val="00C302B3"/>
    <w:rsid w:val="00C460AB"/>
    <w:rsid w:val="00C75481"/>
    <w:rsid w:val="00CA2623"/>
    <w:rsid w:val="00CE307B"/>
    <w:rsid w:val="00D02821"/>
    <w:rsid w:val="00D6360A"/>
    <w:rsid w:val="00D74168"/>
    <w:rsid w:val="00D94B3E"/>
    <w:rsid w:val="00DB585B"/>
    <w:rsid w:val="00DD2D86"/>
    <w:rsid w:val="00E12DC5"/>
    <w:rsid w:val="00E23A3F"/>
    <w:rsid w:val="00EB18B9"/>
    <w:rsid w:val="00ED660D"/>
    <w:rsid w:val="00F71821"/>
    <w:rsid w:val="00F74DD1"/>
    <w:rsid w:val="00F76FA1"/>
    <w:rsid w:val="00F83678"/>
    <w:rsid w:val="00FE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4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5FB8"/>
    <w:pPr>
      <w:ind w:left="720"/>
      <w:contextualSpacing/>
    </w:pPr>
  </w:style>
  <w:style w:type="table" w:styleId="a5">
    <w:name w:val="Table Grid"/>
    <w:basedOn w:val="a1"/>
    <w:uiPriority w:val="59"/>
    <w:rsid w:val="0097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2716D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371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10B"/>
    <w:pPr>
      <w:widowControl w:val="0"/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A3710B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710B"/>
    <w:pPr>
      <w:widowControl w:val="0"/>
      <w:shd w:val="clear" w:color="auto" w:fill="FFFFFF"/>
      <w:spacing w:before="180" w:after="0" w:line="226" w:lineRule="exact"/>
      <w:ind w:firstLine="580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2BookmanOldStyle">
    <w:name w:val="Основной текст (2) + Bookman Old Style"/>
    <w:aliases w:val="9,5 pt,Полужирный,Курсив"/>
    <w:basedOn w:val="2"/>
    <w:rsid w:val="00A3710B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5TimesNewRoman">
    <w:name w:val="Основной текст (5) + Times New Roman"/>
    <w:aliases w:val="10 pt,Не полужирный,Не курсив"/>
    <w:basedOn w:val="5"/>
    <w:rsid w:val="00A371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4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0A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849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49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4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5FB8"/>
    <w:pPr>
      <w:ind w:left="720"/>
      <w:contextualSpacing/>
    </w:pPr>
  </w:style>
  <w:style w:type="table" w:styleId="a5">
    <w:name w:val="Table Grid"/>
    <w:basedOn w:val="a1"/>
    <w:uiPriority w:val="59"/>
    <w:rsid w:val="0097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2716D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371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10B"/>
    <w:pPr>
      <w:widowControl w:val="0"/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A3710B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710B"/>
    <w:pPr>
      <w:widowControl w:val="0"/>
      <w:shd w:val="clear" w:color="auto" w:fill="FFFFFF"/>
      <w:spacing w:before="180" w:after="0" w:line="226" w:lineRule="exact"/>
      <w:ind w:firstLine="580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2BookmanOldStyle">
    <w:name w:val="Основной текст (2) + Bookman Old Style"/>
    <w:aliases w:val="9,5 pt,Полужирный,Курсив"/>
    <w:basedOn w:val="2"/>
    <w:rsid w:val="00A3710B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5TimesNewRoman">
    <w:name w:val="Основной текст (5) + Times New Roman"/>
    <w:aliases w:val="10 pt,Не полужирный,Не курсив"/>
    <w:basedOn w:val="5"/>
    <w:rsid w:val="00A371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4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0A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849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49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2683-90E9-4823-971A-109FF45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Учитель</cp:lastModifiedBy>
  <cp:revision>41</cp:revision>
  <cp:lastPrinted>2008-05-26T19:44:00Z</cp:lastPrinted>
  <dcterms:created xsi:type="dcterms:W3CDTF">2017-08-23T17:07:00Z</dcterms:created>
  <dcterms:modified xsi:type="dcterms:W3CDTF">2008-05-27T00:17:00Z</dcterms:modified>
</cp:coreProperties>
</file>